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C4661" w14:textId="77777777" w:rsidR="004E4D94" w:rsidRPr="004E4D94" w:rsidRDefault="004E4D94">
      <w:pPr>
        <w:rPr>
          <w:sz w:val="48"/>
          <w:szCs w:val="48"/>
        </w:rPr>
      </w:pPr>
      <w:r w:rsidRPr="004E4D94">
        <w:rPr>
          <w:sz w:val="48"/>
          <w:szCs w:val="48"/>
        </w:rPr>
        <w:t xml:space="preserve">Cross-Party Group on Rural Policy </w:t>
      </w:r>
    </w:p>
    <w:p w14:paraId="0E192057" w14:textId="5E2DFB15" w:rsidR="004E4D94" w:rsidRPr="004E4D94" w:rsidRDefault="004E4D94" w:rsidP="0009186C">
      <w:pPr>
        <w:spacing w:after="0"/>
        <w:rPr>
          <w:sz w:val="44"/>
          <w:szCs w:val="44"/>
        </w:rPr>
      </w:pPr>
      <w:r>
        <w:rPr>
          <w:sz w:val="44"/>
          <w:szCs w:val="44"/>
        </w:rPr>
        <w:t>5</w:t>
      </w:r>
      <w:r w:rsidRPr="004E4D94">
        <w:rPr>
          <w:sz w:val="44"/>
          <w:szCs w:val="44"/>
          <w:vertAlign w:val="superscript"/>
        </w:rPr>
        <w:t>th</w:t>
      </w:r>
      <w:r>
        <w:rPr>
          <w:sz w:val="44"/>
          <w:szCs w:val="44"/>
        </w:rPr>
        <w:t xml:space="preserve"> December</w:t>
      </w:r>
      <w:r w:rsidRPr="004E4D94">
        <w:rPr>
          <w:sz w:val="44"/>
          <w:szCs w:val="44"/>
        </w:rPr>
        <w:t>, 2023 18:00-19:30 (Hybrid)</w:t>
      </w:r>
    </w:p>
    <w:p w14:paraId="470D9B0E" w14:textId="3200AF1D" w:rsidR="004E4D94" w:rsidRDefault="004E4D94" w:rsidP="0009186C">
      <w:pPr>
        <w:spacing w:after="0"/>
        <w:rPr>
          <w:sz w:val="24"/>
          <w:szCs w:val="24"/>
        </w:rPr>
      </w:pPr>
      <w:r w:rsidRPr="004E4D94">
        <w:rPr>
          <w:sz w:val="24"/>
          <w:szCs w:val="24"/>
        </w:rPr>
        <w:t>Carbon credits, carbon trading, and natural capital markets</w:t>
      </w:r>
    </w:p>
    <w:p w14:paraId="209F72C6" w14:textId="77777777" w:rsidR="0063635D" w:rsidRPr="004E4D94" w:rsidRDefault="0063635D" w:rsidP="0009186C">
      <w:pPr>
        <w:spacing w:after="0"/>
        <w:rPr>
          <w:sz w:val="24"/>
          <w:szCs w:val="24"/>
        </w:rPr>
      </w:pPr>
    </w:p>
    <w:p w14:paraId="70D1C3E3" w14:textId="74FA72A8" w:rsidR="007344C4" w:rsidRDefault="004E4D94" w:rsidP="0009186C">
      <w:pPr>
        <w:spacing w:after="0"/>
        <w:rPr>
          <w:sz w:val="32"/>
          <w:szCs w:val="32"/>
        </w:rPr>
      </w:pPr>
      <w:r w:rsidRPr="004E4D94">
        <w:rPr>
          <w:sz w:val="32"/>
          <w:szCs w:val="32"/>
        </w:rPr>
        <w:t>Minutes</w:t>
      </w:r>
    </w:p>
    <w:p w14:paraId="1583491A" w14:textId="77777777" w:rsidR="0009186C" w:rsidRDefault="0009186C" w:rsidP="0009186C">
      <w:pPr>
        <w:spacing w:after="0"/>
        <w:rPr>
          <w:sz w:val="32"/>
          <w:szCs w:val="32"/>
        </w:rPr>
      </w:pPr>
    </w:p>
    <w:p w14:paraId="625BF4CC" w14:textId="4D9A787E" w:rsidR="004E4D94" w:rsidRDefault="004E4D94">
      <w:pPr>
        <w:rPr>
          <w:sz w:val="32"/>
          <w:szCs w:val="32"/>
        </w:rPr>
      </w:pPr>
      <w:r w:rsidRPr="0009186C">
        <w:rPr>
          <w:sz w:val="32"/>
          <w:szCs w:val="32"/>
        </w:rPr>
        <w:t xml:space="preserve">Present MSPs </w:t>
      </w:r>
    </w:p>
    <w:p w14:paraId="22F25430" w14:textId="6DB4D12E" w:rsidR="008A561D" w:rsidRDefault="008A561D" w:rsidP="008A561D">
      <w:pPr>
        <w:spacing w:after="0" w:line="240" w:lineRule="auto"/>
        <w:rPr>
          <w:sz w:val="24"/>
          <w:szCs w:val="24"/>
        </w:rPr>
      </w:pPr>
      <w:r>
        <w:rPr>
          <w:sz w:val="24"/>
          <w:szCs w:val="24"/>
        </w:rPr>
        <w:t xml:space="preserve">Emma Harper </w:t>
      </w:r>
      <w:r w:rsidR="004B4FC9">
        <w:rPr>
          <w:sz w:val="24"/>
          <w:szCs w:val="24"/>
        </w:rPr>
        <w:t>MSP</w:t>
      </w:r>
    </w:p>
    <w:p w14:paraId="78F0460F" w14:textId="01819115" w:rsidR="008A561D" w:rsidRDefault="004B4FC9" w:rsidP="008A561D">
      <w:pPr>
        <w:spacing w:after="0" w:line="240" w:lineRule="auto"/>
        <w:rPr>
          <w:sz w:val="24"/>
          <w:szCs w:val="24"/>
        </w:rPr>
      </w:pPr>
      <w:r>
        <w:rPr>
          <w:sz w:val="24"/>
          <w:szCs w:val="24"/>
        </w:rPr>
        <w:t>Finlay Carson MSP</w:t>
      </w:r>
    </w:p>
    <w:p w14:paraId="502C92D7" w14:textId="5BDB6DF0" w:rsidR="004B4FC9" w:rsidRDefault="004B4FC9" w:rsidP="008A561D">
      <w:pPr>
        <w:spacing w:after="0" w:line="240" w:lineRule="auto"/>
        <w:rPr>
          <w:sz w:val="24"/>
          <w:szCs w:val="24"/>
        </w:rPr>
      </w:pPr>
      <w:r>
        <w:rPr>
          <w:sz w:val="24"/>
          <w:szCs w:val="24"/>
        </w:rPr>
        <w:t>Edward Mountain MSP</w:t>
      </w:r>
    </w:p>
    <w:p w14:paraId="78174EE6" w14:textId="1E70C394" w:rsidR="007D3793" w:rsidRDefault="007D3793" w:rsidP="008A561D">
      <w:pPr>
        <w:spacing w:after="0" w:line="240" w:lineRule="auto"/>
        <w:rPr>
          <w:sz w:val="24"/>
          <w:szCs w:val="24"/>
        </w:rPr>
      </w:pPr>
      <w:r>
        <w:rPr>
          <w:sz w:val="24"/>
          <w:szCs w:val="24"/>
        </w:rPr>
        <w:t>Jim Fairlie MSP</w:t>
      </w:r>
    </w:p>
    <w:p w14:paraId="301DC2D0" w14:textId="77777777" w:rsidR="004B4FC9" w:rsidRPr="008A561D" w:rsidRDefault="004B4FC9" w:rsidP="008A561D">
      <w:pPr>
        <w:spacing w:after="0" w:line="240" w:lineRule="auto"/>
        <w:rPr>
          <w:sz w:val="24"/>
          <w:szCs w:val="24"/>
        </w:rPr>
      </w:pPr>
    </w:p>
    <w:p w14:paraId="15BF76DF" w14:textId="6D400F5E" w:rsidR="004E4D94" w:rsidRPr="0009186C" w:rsidRDefault="004E4D94">
      <w:pPr>
        <w:rPr>
          <w:sz w:val="32"/>
          <w:szCs w:val="32"/>
        </w:rPr>
      </w:pPr>
      <w:r w:rsidRPr="0009186C">
        <w:rPr>
          <w:sz w:val="32"/>
          <w:szCs w:val="32"/>
        </w:rPr>
        <w:t xml:space="preserve">Speakers </w:t>
      </w:r>
    </w:p>
    <w:p w14:paraId="2837551D" w14:textId="189A5E4C" w:rsidR="0009186C" w:rsidRDefault="0009186C" w:rsidP="0009186C">
      <w:pPr>
        <w:spacing w:after="0" w:line="240" w:lineRule="auto"/>
        <w:rPr>
          <w:sz w:val="24"/>
          <w:szCs w:val="24"/>
        </w:rPr>
      </w:pPr>
      <w:r>
        <w:rPr>
          <w:sz w:val="24"/>
          <w:szCs w:val="24"/>
        </w:rPr>
        <w:t>Mark Reed</w:t>
      </w:r>
      <w:r>
        <w:rPr>
          <w:sz w:val="24"/>
          <w:szCs w:val="24"/>
        </w:rPr>
        <w:tab/>
      </w:r>
      <w:r>
        <w:rPr>
          <w:sz w:val="24"/>
          <w:szCs w:val="24"/>
        </w:rPr>
        <w:tab/>
        <w:t>SRUC</w:t>
      </w:r>
    </w:p>
    <w:p w14:paraId="20B38E07" w14:textId="75203D3B" w:rsidR="0009186C" w:rsidRDefault="0009186C" w:rsidP="0009186C">
      <w:pPr>
        <w:spacing w:after="0" w:line="240" w:lineRule="auto"/>
        <w:rPr>
          <w:sz w:val="24"/>
          <w:szCs w:val="24"/>
        </w:rPr>
      </w:pPr>
      <w:r>
        <w:rPr>
          <w:sz w:val="24"/>
          <w:szCs w:val="24"/>
        </w:rPr>
        <w:t>Ben Law</w:t>
      </w:r>
      <w:r>
        <w:rPr>
          <w:sz w:val="24"/>
          <w:szCs w:val="24"/>
        </w:rPr>
        <w:tab/>
      </w:r>
      <w:r>
        <w:rPr>
          <w:sz w:val="24"/>
          <w:szCs w:val="24"/>
        </w:rPr>
        <w:tab/>
        <w:t>SAC Consulting</w:t>
      </w:r>
    </w:p>
    <w:p w14:paraId="321BD8DA" w14:textId="70DA0667" w:rsidR="0009186C" w:rsidRDefault="0009186C" w:rsidP="0009186C">
      <w:pPr>
        <w:spacing w:after="0" w:line="240" w:lineRule="auto"/>
        <w:rPr>
          <w:sz w:val="24"/>
          <w:szCs w:val="24"/>
        </w:rPr>
      </w:pPr>
      <w:r>
        <w:rPr>
          <w:sz w:val="24"/>
          <w:szCs w:val="24"/>
        </w:rPr>
        <w:t>Josh Doble</w:t>
      </w:r>
      <w:r>
        <w:rPr>
          <w:sz w:val="24"/>
          <w:szCs w:val="24"/>
        </w:rPr>
        <w:tab/>
      </w:r>
      <w:r>
        <w:rPr>
          <w:sz w:val="24"/>
          <w:szCs w:val="24"/>
        </w:rPr>
        <w:tab/>
        <w:t>Community Land Scotland</w:t>
      </w:r>
    </w:p>
    <w:p w14:paraId="182BB16F" w14:textId="77777777" w:rsidR="0009186C" w:rsidRDefault="0009186C" w:rsidP="0009186C">
      <w:pPr>
        <w:spacing w:after="0" w:line="240" w:lineRule="auto"/>
        <w:rPr>
          <w:sz w:val="24"/>
          <w:szCs w:val="24"/>
        </w:rPr>
      </w:pPr>
      <w:r>
        <w:rPr>
          <w:sz w:val="24"/>
          <w:szCs w:val="24"/>
        </w:rPr>
        <w:t>Annette Burden</w:t>
      </w:r>
      <w:r>
        <w:rPr>
          <w:sz w:val="24"/>
          <w:szCs w:val="24"/>
        </w:rPr>
        <w:tab/>
        <w:t>UKCEH</w:t>
      </w:r>
    </w:p>
    <w:p w14:paraId="19EDE9D6" w14:textId="77777777" w:rsidR="0009186C" w:rsidRDefault="0009186C" w:rsidP="0009186C">
      <w:pPr>
        <w:spacing w:after="0" w:line="240" w:lineRule="auto"/>
        <w:rPr>
          <w:sz w:val="24"/>
          <w:szCs w:val="24"/>
        </w:rPr>
      </w:pPr>
    </w:p>
    <w:p w14:paraId="0BC0D708" w14:textId="77777777" w:rsidR="0009186C" w:rsidRDefault="0009186C" w:rsidP="0009186C">
      <w:pPr>
        <w:spacing w:after="0" w:line="240" w:lineRule="auto"/>
        <w:rPr>
          <w:sz w:val="32"/>
          <w:szCs w:val="32"/>
        </w:rPr>
      </w:pPr>
      <w:r w:rsidRPr="0009186C">
        <w:rPr>
          <w:sz w:val="32"/>
          <w:szCs w:val="32"/>
        </w:rPr>
        <w:t>Non-MSP Attendees</w:t>
      </w:r>
    </w:p>
    <w:tbl>
      <w:tblPr>
        <w:tblW w:w="10001" w:type="dxa"/>
        <w:tblLook w:val="04A0" w:firstRow="1" w:lastRow="0" w:firstColumn="1" w:lastColumn="0" w:noHBand="0" w:noVBand="1"/>
      </w:tblPr>
      <w:tblGrid>
        <w:gridCol w:w="2263"/>
        <w:gridCol w:w="2127"/>
        <w:gridCol w:w="5611"/>
      </w:tblGrid>
      <w:tr w:rsidR="00307B9D" w:rsidRPr="00307B9D" w14:paraId="0FC4799A" w14:textId="77777777" w:rsidTr="00307B9D">
        <w:trPr>
          <w:trHeight w:val="290"/>
        </w:trPr>
        <w:tc>
          <w:tcPr>
            <w:tcW w:w="2263" w:type="dxa"/>
            <w:shd w:val="clear" w:color="auto" w:fill="auto"/>
            <w:noWrap/>
            <w:vAlign w:val="bottom"/>
            <w:hideMark/>
          </w:tcPr>
          <w:p w14:paraId="4D791594"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McWilliams</w:t>
            </w:r>
          </w:p>
        </w:tc>
        <w:tc>
          <w:tcPr>
            <w:tcW w:w="2127" w:type="dxa"/>
            <w:vAlign w:val="bottom"/>
          </w:tcPr>
          <w:p w14:paraId="092C1901" w14:textId="7240B64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Michelle</w:t>
            </w:r>
          </w:p>
        </w:tc>
        <w:tc>
          <w:tcPr>
            <w:tcW w:w="5611" w:type="dxa"/>
            <w:shd w:val="clear" w:color="auto" w:fill="auto"/>
            <w:noWrap/>
            <w:vAlign w:val="bottom"/>
            <w:hideMark/>
          </w:tcPr>
          <w:p w14:paraId="393DB7E4" w14:textId="7029A85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Aberdeen</w:t>
            </w:r>
          </w:p>
        </w:tc>
      </w:tr>
      <w:tr w:rsidR="00307B9D" w:rsidRPr="00307B9D" w14:paraId="491A317D" w14:textId="77777777" w:rsidTr="00307B9D">
        <w:trPr>
          <w:trHeight w:val="290"/>
        </w:trPr>
        <w:tc>
          <w:tcPr>
            <w:tcW w:w="2263" w:type="dxa"/>
            <w:shd w:val="clear" w:color="auto" w:fill="auto"/>
            <w:noWrap/>
            <w:vAlign w:val="bottom"/>
            <w:hideMark/>
          </w:tcPr>
          <w:p w14:paraId="7CAB87FD"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Jaya</w:t>
            </w:r>
          </w:p>
        </w:tc>
        <w:tc>
          <w:tcPr>
            <w:tcW w:w="2127" w:type="dxa"/>
            <w:vAlign w:val="bottom"/>
          </w:tcPr>
          <w:p w14:paraId="617BF50F" w14:textId="379DC01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Maria</w:t>
            </w:r>
          </w:p>
        </w:tc>
        <w:tc>
          <w:tcPr>
            <w:tcW w:w="5611" w:type="dxa"/>
            <w:shd w:val="clear" w:color="auto" w:fill="auto"/>
            <w:noWrap/>
            <w:vAlign w:val="bottom"/>
            <w:hideMark/>
          </w:tcPr>
          <w:p w14:paraId="5B8CF184" w14:textId="7E74CA25"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0D0678B7" w14:textId="77777777" w:rsidTr="00307B9D">
        <w:trPr>
          <w:trHeight w:val="290"/>
        </w:trPr>
        <w:tc>
          <w:tcPr>
            <w:tcW w:w="2263" w:type="dxa"/>
            <w:shd w:val="clear" w:color="auto" w:fill="auto"/>
            <w:noWrap/>
            <w:vAlign w:val="bottom"/>
            <w:hideMark/>
          </w:tcPr>
          <w:p w14:paraId="724B0D52"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Beaton</w:t>
            </w:r>
          </w:p>
        </w:tc>
        <w:tc>
          <w:tcPr>
            <w:tcW w:w="2127" w:type="dxa"/>
            <w:vAlign w:val="bottom"/>
          </w:tcPr>
          <w:p w14:paraId="29105F16" w14:textId="39E048B1"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Christine</w:t>
            </w:r>
          </w:p>
        </w:tc>
        <w:tc>
          <w:tcPr>
            <w:tcW w:w="5611" w:type="dxa"/>
            <w:shd w:val="clear" w:color="auto" w:fill="auto"/>
            <w:noWrap/>
            <w:vAlign w:val="bottom"/>
            <w:hideMark/>
          </w:tcPr>
          <w:p w14:paraId="444B04DD" w14:textId="4D509FD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SAC Consulting</w:t>
            </w:r>
          </w:p>
        </w:tc>
      </w:tr>
      <w:tr w:rsidR="00307B9D" w:rsidRPr="00307B9D" w14:paraId="45A0CAD0" w14:textId="77777777" w:rsidTr="00307B9D">
        <w:trPr>
          <w:trHeight w:val="290"/>
        </w:trPr>
        <w:tc>
          <w:tcPr>
            <w:tcW w:w="2263" w:type="dxa"/>
            <w:shd w:val="clear" w:color="auto" w:fill="auto"/>
            <w:noWrap/>
            <w:vAlign w:val="bottom"/>
            <w:hideMark/>
          </w:tcPr>
          <w:p w14:paraId="77C88FA1"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Duffy</w:t>
            </w:r>
          </w:p>
        </w:tc>
        <w:tc>
          <w:tcPr>
            <w:tcW w:w="2127" w:type="dxa"/>
            <w:vAlign w:val="bottom"/>
          </w:tcPr>
          <w:p w14:paraId="79B42ED6" w14:textId="6C518990"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Paula</w:t>
            </w:r>
          </w:p>
        </w:tc>
        <w:tc>
          <w:tcPr>
            <w:tcW w:w="5611" w:type="dxa"/>
            <w:shd w:val="clear" w:color="auto" w:fill="auto"/>
            <w:noWrap/>
            <w:vAlign w:val="bottom"/>
            <w:hideMark/>
          </w:tcPr>
          <w:p w14:paraId="643AFA4A" w14:textId="616BA560"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Aberdeen</w:t>
            </w:r>
          </w:p>
        </w:tc>
      </w:tr>
      <w:tr w:rsidR="00307B9D" w:rsidRPr="00307B9D" w14:paraId="7E669295" w14:textId="77777777" w:rsidTr="00307B9D">
        <w:trPr>
          <w:trHeight w:val="290"/>
        </w:trPr>
        <w:tc>
          <w:tcPr>
            <w:tcW w:w="2263" w:type="dxa"/>
            <w:shd w:val="clear" w:color="auto" w:fill="auto"/>
            <w:noWrap/>
            <w:vAlign w:val="bottom"/>
            <w:hideMark/>
          </w:tcPr>
          <w:p w14:paraId="1B8BB152"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Doble</w:t>
            </w:r>
          </w:p>
        </w:tc>
        <w:tc>
          <w:tcPr>
            <w:tcW w:w="2127" w:type="dxa"/>
            <w:vAlign w:val="bottom"/>
          </w:tcPr>
          <w:p w14:paraId="06E54A88" w14:textId="0F173C4C"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Josh</w:t>
            </w:r>
          </w:p>
        </w:tc>
        <w:tc>
          <w:tcPr>
            <w:tcW w:w="5611" w:type="dxa"/>
            <w:shd w:val="clear" w:color="auto" w:fill="auto"/>
            <w:noWrap/>
            <w:vAlign w:val="bottom"/>
            <w:hideMark/>
          </w:tcPr>
          <w:p w14:paraId="591E671C" w14:textId="6DB9AB1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Community Land Scotland</w:t>
            </w:r>
          </w:p>
        </w:tc>
      </w:tr>
      <w:tr w:rsidR="00307B9D" w:rsidRPr="00307B9D" w14:paraId="198018B9" w14:textId="77777777" w:rsidTr="00307B9D">
        <w:trPr>
          <w:trHeight w:val="290"/>
        </w:trPr>
        <w:tc>
          <w:tcPr>
            <w:tcW w:w="2263" w:type="dxa"/>
            <w:shd w:val="clear" w:color="auto" w:fill="auto"/>
            <w:noWrap/>
            <w:vAlign w:val="bottom"/>
            <w:hideMark/>
          </w:tcPr>
          <w:p w14:paraId="199A6D25"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Anstruther</w:t>
            </w:r>
          </w:p>
        </w:tc>
        <w:tc>
          <w:tcPr>
            <w:tcW w:w="2127" w:type="dxa"/>
            <w:vAlign w:val="bottom"/>
          </w:tcPr>
          <w:p w14:paraId="785F73D6" w14:textId="0970E12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Toby</w:t>
            </w:r>
          </w:p>
        </w:tc>
        <w:tc>
          <w:tcPr>
            <w:tcW w:w="5611" w:type="dxa"/>
            <w:shd w:val="clear" w:color="auto" w:fill="auto"/>
            <w:noWrap/>
            <w:vAlign w:val="bottom"/>
            <w:hideMark/>
          </w:tcPr>
          <w:p w14:paraId="5459F104" w14:textId="36EB3510"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South Kensington Estates</w:t>
            </w:r>
          </w:p>
        </w:tc>
      </w:tr>
      <w:tr w:rsidR="00307B9D" w:rsidRPr="00307B9D" w14:paraId="19A4FB60" w14:textId="77777777" w:rsidTr="00307B9D">
        <w:trPr>
          <w:trHeight w:val="290"/>
        </w:trPr>
        <w:tc>
          <w:tcPr>
            <w:tcW w:w="2263" w:type="dxa"/>
            <w:shd w:val="clear" w:color="auto" w:fill="auto"/>
            <w:noWrap/>
            <w:vAlign w:val="bottom"/>
            <w:hideMark/>
          </w:tcPr>
          <w:p w14:paraId="782BFF1D"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Bradley</w:t>
            </w:r>
          </w:p>
        </w:tc>
        <w:tc>
          <w:tcPr>
            <w:tcW w:w="2127" w:type="dxa"/>
            <w:vAlign w:val="bottom"/>
          </w:tcPr>
          <w:p w14:paraId="6446215E" w14:textId="4A79D80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Sara</w:t>
            </w:r>
          </w:p>
        </w:tc>
        <w:tc>
          <w:tcPr>
            <w:tcW w:w="5611" w:type="dxa"/>
            <w:shd w:val="clear" w:color="auto" w:fill="auto"/>
            <w:noWrap/>
            <w:vAlign w:val="bottom"/>
            <w:hideMark/>
          </w:tcPr>
          <w:p w14:paraId="4AE6F72B" w14:textId="763B840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3A6B8C6C" w14:textId="77777777" w:rsidTr="00307B9D">
        <w:trPr>
          <w:trHeight w:val="290"/>
        </w:trPr>
        <w:tc>
          <w:tcPr>
            <w:tcW w:w="2263" w:type="dxa"/>
            <w:shd w:val="clear" w:color="auto" w:fill="auto"/>
            <w:noWrap/>
            <w:vAlign w:val="bottom"/>
            <w:hideMark/>
          </w:tcPr>
          <w:p w14:paraId="2D8085B5"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Hill</w:t>
            </w:r>
          </w:p>
        </w:tc>
        <w:tc>
          <w:tcPr>
            <w:tcW w:w="2127" w:type="dxa"/>
            <w:vAlign w:val="bottom"/>
          </w:tcPr>
          <w:p w14:paraId="5ED174F2" w14:textId="3F6155FE"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Nicola</w:t>
            </w:r>
          </w:p>
        </w:tc>
        <w:tc>
          <w:tcPr>
            <w:tcW w:w="5611" w:type="dxa"/>
            <w:shd w:val="clear" w:color="auto" w:fill="auto"/>
            <w:noWrap/>
            <w:vAlign w:val="bottom"/>
            <w:hideMark/>
          </w:tcPr>
          <w:p w14:paraId="36962DE5" w14:textId="5415AE6D"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Dumfrie</w:t>
            </w:r>
            <w:r>
              <w:rPr>
                <w:rFonts w:eastAsia="Times New Roman" w:cs="Calibri"/>
                <w:color w:val="000000"/>
                <w:kern w:val="0"/>
                <w:sz w:val="24"/>
                <w:szCs w:val="24"/>
                <w:lang w:eastAsia="en-GB"/>
                <w14:ligatures w14:val="none"/>
              </w:rPr>
              <w:t xml:space="preserve">s </w:t>
            </w:r>
            <w:r w:rsidRPr="00307B9D">
              <w:rPr>
                <w:rFonts w:eastAsia="Times New Roman" w:cs="Calibri"/>
                <w:color w:val="000000"/>
                <w:kern w:val="0"/>
                <w:sz w:val="24"/>
                <w:szCs w:val="24"/>
                <w:lang w:eastAsia="en-GB"/>
                <w14:ligatures w14:val="none"/>
              </w:rPr>
              <w:t>and Galloway Council</w:t>
            </w:r>
          </w:p>
        </w:tc>
      </w:tr>
      <w:tr w:rsidR="00307B9D" w:rsidRPr="00307B9D" w14:paraId="3F988A8F" w14:textId="77777777" w:rsidTr="00307B9D">
        <w:trPr>
          <w:trHeight w:val="290"/>
        </w:trPr>
        <w:tc>
          <w:tcPr>
            <w:tcW w:w="2263" w:type="dxa"/>
            <w:shd w:val="clear" w:color="auto" w:fill="auto"/>
            <w:noWrap/>
            <w:vAlign w:val="bottom"/>
            <w:hideMark/>
          </w:tcPr>
          <w:p w14:paraId="7D7F72E8"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Scott</w:t>
            </w:r>
          </w:p>
        </w:tc>
        <w:tc>
          <w:tcPr>
            <w:tcW w:w="2127" w:type="dxa"/>
            <w:vAlign w:val="bottom"/>
          </w:tcPr>
          <w:p w14:paraId="0B265485" w14:textId="142CB5C3"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Douglas</w:t>
            </w:r>
          </w:p>
        </w:tc>
        <w:tc>
          <w:tcPr>
            <w:tcW w:w="5611" w:type="dxa"/>
            <w:shd w:val="clear" w:color="auto" w:fill="auto"/>
            <w:noWrap/>
            <w:vAlign w:val="bottom"/>
            <w:hideMark/>
          </w:tcPr>
          <w:p w14:paraId="1D682678" w14:textId="4D8890C3"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6A7C16CF" w14:textId="77777777" w:rsidTr="00307B9D">
        <w:trPr>
          <w:trHeight w:val="290"/>
        </w:trPr>
        <w:tc>
          <w:tcPr>
            <w:tcW w:w="2263" w:type="dxa"/>
            <w:shd w:val="clear" w:color="auto" w:fill="auto"/>
            <w:noWrap/>
            <w:vAlign w:val="bottom"/>
            <w:hideMark/>
          </w:tcPr>
          <w:p w14:paraId="0CD57E54"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Scott</w:t>
            </w:r>
          </w:p>
        </w:tc>
        <w:tc>
          <w:tcPr>
            <w:tcW w:w="2127" w:type="dxa"/>
            <w:vAlign w:val="bottom"/>
          </w:tcPr>
          <w:p w14:paraId="445FE003" w14:textId="1245AE11"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Douglas</w:t>
            </w:r>
          </w:p>
        </w:tc>
        <w:tc>
          <w:tcPr>
            <w:tcW w:w="5611" w:type="dxa"/>
            <w:shd w:val="clear" w:color="auto" w:fill="auto"/>
            <w:noWrap/>
            <w:vAlign w:val="bottom"/>
            <w:hideMark/>
          </w:tcPr>
          <w:p w14:paraId="755C2172" w14:textId="1917E2AE"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6458808E" w14:textId="77777777" w:rsidTr="00307B9D">
        <w:trPr>
          <w:trHeight w:val="290"/>
        </w:trPr>
        <w:tc>
          <w:tcPr>
            <w:tcW w:w="2263" w:type="dxa"/>
            <w:shd w:val="clear" w:color="auto" w:fill="auto"/>
            <w:noWrap/>
            <w:vAlign w:val="bottom"/>
            <w:hideMark/>
          </w:tcPr>
          <w:p w14:paraId="2449DAA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Heald</w:t>
            </w:r>
          </w:p>
        </w:tc>
        <w:tc>
          <w:tcPr>
            <w:tcW w:w="2127" w:type="dxa"/>
            <w:vAlign w:val="bottom"/>
          </w:tcPr>
          <w:p w14:paraId="3859FC11" w14:textId="16338CC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Andrew</w:t>
            </w:r>
          </w:p>
        </w:tc>
        <w:tc>
          <w:tcPr>
            <w:tcW w:w="5611" w:type="dxa"/>
            <w:shd w:val="clear" w:color="auto" w:fill="auto"/>
            <w:noWrap/>
            <w:vAlign w:val="bottom"/>
            <w:hideMark/>
          </w:tcPr>
          <w:p w14:paraId="4056FDEF" w14:textId="66F74D3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Andrew Heald Consultant</w:t>
            </w:r>
          </w:p>
        </w:tc>
      </w:tr>
      <w:tr w:rsidR="00307B9D" w:rsidRPr="00307B9D" w14:paraId="5017BB64" w14:textId="77777777" w:rsidTr="00307B9D">
        <w:trPr>
          <w:trHeight w:val="290"/>
        </w:trPr>
        <w:tc>
          <w:tcPr>
            <w:tcW w:w="2263" w:type="dxa"/>
            <w:shd w:val="clear" w:color="auto" w:fill="auto"/>
            <w:noWrap/>
            <w:vAlign w:val="bottom"/>
            <w:hideMark/>
          </w:tcPr>
          <w:p w14:paraId="2A17853C"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Heald</w:t>
            </w:r>
          </w:p>
        </w:tc>
        <w:tc>
          <w:tcPr>
            <w:tcW w:w="2127" w:type="dxa"/>
            <w:vAlign w:val="bottom"/>
          </w:tcPr>
          <w:p w14:paraId="5E764DD3" w14:textId="52AD9161"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Andrew</w:t>
            </w:r>
          </w:p>
        </w:tc>
        <w:tc>
          <w:tcPr>
            <w:tcW w:w="5611" w:type="dxa"/>
            <w:shd w:val="clear" w:color="auto" w:fill="auto"/>
            <w:noWrap/>
            <w:vAlign w:val="bottom"/>
            <w:hideMark/>
          </w:tcPr>
          <w:p w14:paraId="635F0A37" w14:textId="58AC20E1"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Andrew Heald Consultant</w:t>
            </w:r>
          </w:p>
        </w:tc>
      </w:tr>
      <w:tr w:rsidR="00307B9D" w:rsidRPr="00307B9D" w14:paraId="6DE82BE4" w14:textId="77777777" w:rsidTr="00307B9D">
        <w:trPr>
          <w:trHeight w:val="290"/>
        </w:trPr>
        <w:tc>
          <w:tcPr>
            <w:tcW w:w="2263" w:type="dxa"/>
            <w:shd w:val="clear" w:color="auto" w:fill="auto"/>
            <w:noWrap/>
            <w:vAlign w:val="bottom"/>
            <w:hideMark/>
          </w:tcPr>
          <w:p w14:paraId="061A2C77"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McCall</w:t>
            </w:r>
          </w:p>
        </w:tc>
        <w:tc>
          <w:tcPr>
            <w:tcW w:w="2127" w:type="dxa"/>
            <w:vAlign w:val="bottom"/>
          </w:tcPr>
          <w:p w14:paraId="6C283E60" w14:textId="67AF0835"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Ian</w:t>
            </w:r>
          </w:p>
        </w:tc>
        <w:tc>
          <w:tcPr>
            <w:tcW w:w="5611" w:type="dxa"/>
            <w:shd w:val="clear" w:color="auto" w:fill="auto"/>
            <w:noWrap/>
            <w:vAlign w:val="bottom"/>
            <w:hideMark/>
          </w:tcPr>
          <w:p w14:paraId="352880F6" w14:textId="2D95F01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Paths for All</w:t>
            </w:r>
          </w:p>
        </w:tc>
      </w:tr>
      <w:tr w:rsidR="00307B9D" w:rsidRPr="00307B9D" w14:paraId="47A9F503" w14:textId="77777777" w:rsidTr="00307B9D">
        <w:trPr>
          <w:trHeight w:val="290"/>
        </w:trPr>
        <w:tc>
          <w:tcPr>
            <w:tcW w:w="2263" w:type="dxa"/>
            <w:shd w:val="clear" w:color="auto" w:fill="auto"/>
            <w:noWrap/>
            <w:vAlign w:val="bottom"/>
            <w:hideMark/>
          </w:tcPr>
          <w:p w14:paraId="3FEC9112"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Ewing</w:t>
            </w:r>
          </w:p>
        </w:tc>
        <w:tc>
          <w:tcPr>
            <w:tcW w:w="2127" w:type="dxa"/>
            <w:vAlign w:val="bottom"/>
          </w:tcPr>
          <w:p w14:paraId="188A2BFD" w14:textId="40DACE8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Katy</w:t>
            </w:r>
          </w:p>
        </w:tc>
        <w:tc>
          <w:tcPr>
            <w:tcW w:w="5611" w:type="dxa"/>
            <w:shd w:val="clear" w:color="auto" w:fill="auto"/>
            <w:noWrap/>
            <w:vAlign w:val="bottom"/>
            <w:hideMark/>
          </w:tcPr>
          <w:p w14:paraId="718648F6" w14:textId="2849212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Southern Uplands Partnership</w:t>
            </w:r>
          </w:p>
        </w:tc>
      </w:tr>
      <w:tr w:rsidR="00307B9D" w:rsidRPr="00307B9D" w14:paraId="035F4CD4" w14:textId="77777777" w:rsidTr="00307B9D">
        <w:trPr>
          <w:trHeight w:val="290"/>
        </w:trPr>
        <w:tc>
          <w:tcPr>
            <w:tcW w:w="2263" w:type="dxa"/>
            <w:shd w:val="clear" w:color="auto" w:fill="auto"/>
            <w:noWrap/>
            <w:vAlign w:val="bottom"/>
            <w:hideMark/>
          </w:tcPr>
          <w:p w14:paraId="6F9A0C69"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Sellars</w:t>
            </w:r>
          </w:p>
        </w:tc>
        <w:tc>
          <w:tcPr>
            <w:tcW w:w="2127" w:type="dxa"/>
            <w:vAlign w:val="bottom"/>
          </w:tcPr>
          <w:p w14:paraId="4F6140D1" w14:textId="2531820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Anna</w:t>
            </w:r>
          </w:p>
        </w:tc>
        <w:tc>
          <w:tcPr>
            <w:tcW w:w="5611" w:type="dxa"/>
            <w:shd w:val="clear" w:color="auto" w:fill="auto"/>
            <w:noWrap/>
            <w:vAlign w:val="bottom"/>
            <w:hideMark/>
          </w:tcPr>
          <w:p w14:paraId="03DAFE6D" w14:textId="3577C8D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SAC Consulting</w:t>
            </w:r>
          </w:p>
        </w:tc>
      </w:tr>
      <w:tr w:rsidR="00307B9D" w:rsidRPr="00307B9D" w14:paraId="26FE2503" w14:textId="77777777" w:rsidTr="00307B9D">
        <w:trPr>
          <w:trHeight w:val="290"/>
        </w:trPr>
        <w:tc>
          <w:tcPr>
            <w:tcW w:w="2263" w:type="dxa"/>
            <w:shd w:val="clear" w:color="auto" w:fill="auto"/>
            <w:noWrap/>
            <w:vAlign w:val="bottom"/>
            <w:hideMark/>
          </w:tcPr>
          <w:p w14:paraId="4AF74112"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Everett</w:t>
            </w:r>
          </w:p>
        </w:tc>
        <w:tc>
          <w:tcPr>
            <w:tcW w:w="2127" w:type="dxa"/>
            <w:vAlign w:val="bottom"/>
          </w:tcPr>
          <w:p w14:paraId="5B46CB76" w14:textId="775746B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Rosie</w:t>
            </w:r>
          </w:p>
        </w:tc>
        <w:tc>
          <w:tcPr>
            <w:tcW w:w="5611" w:type="dxa"/>
            <w:shd w:val="clear" w:color="auto" w:fill="auto"/>
            <w:noWrap/>
            <w:vAlign w:val="bottom"/>
            <w:hideMark/>
          </w:tcPr>
          <w:p w14:paraId="0A8838F7" w14:textId="3F5FDA4E"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SRUC</w:t>
            </w:r>
          </w:p>
        </w:tc>
      </w:tr>
      <w:tr w:rsidR="00307B9D" w:rsidRPr="00307B9D" w14:paraId="2FD1DC59" w14:textId="77777777" w:rsidTr="00307B9D">
        <w:trPr>
          <w:trHeight w:val="290"/>
        </w:trPr>
        <w:tc>
          <w:tcPr>
            <w:tcW w:w="2263" w:type="dxa"/>
            <w:shd w:val="clear" w:color="auto" w:fill="auto"/>
            <w:noWrap/>
            <w:vAlign w:val="bottom"/>
            <w:hideMark/>
          </w:tcPr>
          <w:p w14:paraId="401DFCAC"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Campbell</w:t>
            </w:r>
          </w:p>
        </w:tc>
        <w:tc>
          <w:tcPr>
            <w:tcW w:w="2127" w:type="dxa"/>
            <w:vAlign w:val="bottom"/>
          </w:tcPr>
          <w:p w14:paraId="3715A9B6" w14:textId="6A40254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Jennifer</w:t>
            </w:r>
          </w:p>
        </w:tc>
        <w:tc>
          <w:tcPr>
            <w:tcW w:w="5611" w:type="dxa"/>
            <w:shd w:val="clear" w:color="auto" w:fill="auto"/>
            <w:noWrap/>
            <w:vAlign w:val="bottom"/>
            <w:hideMark/>
          </w:tcPr>
          <w:p w14:paraId="59731AA4" w14:textId="3778F9D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DMHALL</w:t>
            </w:r>
          </w:p>
        </w:tc>
      </w:tr>
      <w:tr w:rsidR="00307B9D" w:rsidRPr="00307B9D" w14:paraId="36AD4400" w14:textId="77777777" w:rsidTr="00307B9D">
        <w:trPr>
          <w:trHeight w:val="290"/>
        </w:trPr>
        <w:tc>
          <w:tcPr>
            <w:tcW w:w="2263" w:type="dxa"/>
            <w:shd w:val="clear" w:color="auto" w:fill="auto"/>
            <w:noWrap/>
            <w:vAlign w:val="bottom"/>
            <w:hideMark/>
          </w:tcPr>
          <w:p w14:paraId="721D015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Halhead</w:t>
            </w:r>
            <w:proofErr w:type="spellEnd"/>
          </w:p>
        </w:tc>
        <w:tc>
          <w:tcPr>
            <w:tcW w:w="2127" w:type="dxa"/>
            <w:vAlign w:val="bottom"/>
          </w:tcPr>
          <w:p w14:paraId="4CF9337B" w14:textId="39E3167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Vanessa</w:t>
            </w:r>
          </w:p>
        </w:tc>
        <w:tc>
          <w:tcPr>
            <w:tcW w:w="5611" w:type="dxa"/>
            <w:shd w:val="clear" w:color="auto" w:fill="auto"/>
            <w:noWrap/>
            <w:vAlign w:val="bottom"/>
            <w:hideMark/>
          </w:tcPr>
          <w:p w14:paraId="5DCA5860" w14:textId="46CD4C69"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Dùthchas</w:t>
            </w:r>
            <w:proofErr w:type="spellEnd"/>
            <w:r w:rsidRPr="00307B9D">
              <w:rPr>
                <w:rFonts w:eastAsia="Times New Roman" w:cs="Calibri"/>
                <w:color w:val="000000"/>
                <w:kern w:val="0"/>
                <w:sz w:val="24"/>
                <w:szCs w:val="24"/>
                <w:lang w:eastAsia="en-GB"/>
                <w14:ligatures w14:val="none"/>
              </w:rPr>
              <w:t xml:space="preserve"> project</w:t>
            </w:r>
          </w:p>
        </w:tc>
      </w:tr>
      <w:tr w:rsidR="00307B9D" w:rsidRPr="00307B9D" w14:paraId="567D9860" w14:textId="77777777" w:rsidTr="00307B9D">
        <w:trPr>
          <w:trHeight w:val="290"/>
        </w:trPr>
        <w:tc>
          <w:tcPr>
            <w:tcW w:w="2263" w:type="dxa"/>
            <w:shd w:val="clear" w:color="auto" w:fill="auto"/>
            <w:noWrap/>
            <w:vAlign w:val="bottom"/>
            <w:hideMark/>
          </w:tcPr>
          <w:p w14:paraId="6B636D40"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Rogerson</w:t>
            </w:r>
          </w:p>
        </w:tc>
        <w:tc>
          <w:tcPr>
            <w:tcW w:w="2127" w:type="dxa"/>
            <w:vAlign w:val="bottom"/>
          </w:tcPr>
          <w:p w14:paraId="1CF354D1" w14:textId="57E2C9B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Nick</w:t>
            </w:r>
          </w:p>
        </w:tc>
        <w:tc>
          <w:tcPr>
            <w:tcW w:w="5611" w:type="dxa"/>
            <w:shd w:val="clear" w:color="auto" w:fill="auto"/>
            <w:noWrap/>
            <w:vAlign w:val="bottom"/>
            <w:hideMark/>
          </w:tcPr>
          <w:p w14:paraId="60632489" w14:textId="4AC2599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5C197245" w14:textId="77777777" w:rsidTr="00307B9D">
        <w:trPr>
          <w:trHeight w:val="290"/>
        </w:trPr>
        <w:tc>
          <w:tcPr>
            <w:tcW w:w="2263" w:type="dxa"/>
            <w:shd w:val="clear" w:color="auto" w:fill="auto"/>
            <w:noWrap/>
            <w:vAlign w:val="bottom"/>
            <w:hideMark/>
          </w:tcPr>
          <w:p w14:paraId="092DFDA1"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Rice Jones</w:t>
            </w:r>
          </w:p>
        </w:tc>
        <w:tc>
          <w:tcPr>
            <w:tcW w:w="2127" w:type="dxa"/>
            <w:vAlign w:val="bottom"/>
          </w:tcPr>
          <w:p w14:paraId="64CDC7DD" w14:textId="326191E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Sharon</w:t>
            </w:r>
          </w:p>
        </w:tc>
        <w:tc>
          <w:tcPr>
            <w:tcW w:w="5611" w:type="dxa"/>
            <w:shd w:val="clear" w:color="auto" w:fill="auto"/>
            <w:noWrap/>
            <w:vAlign w:val="bottom"/>
            <w:hideMark/>
          </w:tcPr>
          <w:p w14:paraId="4467C5BB" w14:textId="48078D8A"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Perth and Kinross Council</w:t>
            </w:r>
          </w:p>
        </w:tc>
      </w:tr>
      <w:tr w:rsidR="00307B9D" w:rsidRPr="00307B9D" w14:paraId="1DC9DDBB" w14:textId="77777777" w:rsidTr="00307B9D">
        <w:trPr>
          <w:trHeight w:val="290"/>
        </w:trPr>
        <w:tc>
          <w:tcPr>
            <w:tcW w:w="2263" w:type="dxa"/>
            <w:shd w:val="clear" w:color="auto" w:fill="auto"/>
            <w:noWrap/>
            <w:vAlign w:val="bottom"/>
            <w:hideMark/>
          </w:tcPr>
          <w:p w14:paraId="0D4A8C27"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Nasseri</w:t>
            </w:r>
          </w:p>
        </w:tc>
        <w:tc>
          <w:tcPr>
            <w:tcW w:w="2127" w:type="dxa"/>
            <w:vAlign w:val="bottom"/>
          </w:tcPr>
          <w:p w14:paraId="0A606EEF" w14:textId="642720A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David</w:t>
            </w:r>
          </w:p>
        </w:tc>
        <w:tc>
          <w:tcPr>
            <w:tcW w:w="5611" w:type="dxa"/>
            <w:shd w:val="clear" w:color="auto" w:fill="auto"/>
            <w:noWrap/>
            <w:vAlign w:val="bottom"/>
            <w:hideMark/>
          </w:tcPr>
          <w:p w14:paraId="7FEF6385" w14:textId="759C5B1D"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SRUC</w:t>
            </w:r>
          </w:p>
        </w:tc>
      </w:tr>
      <w:tr w:rsidR="00307B9D" w:rsidRPr="00307B9D" w14:paraId="6A96051B" w14:textId="77777777" w:rsidTr="00307B9D">
        <w:trPr>
          <w:trHeight w:val="290"/>
        </w:trPr>
        <w:tc>
          <w:tcPr>
            <w:tcW w:w="2263" w:type="dxa"/>
            <w:shd w:val="clear" w:color="auto" w:fill="auto"/>
            <w:noWrap/>
            <w:vAlign w:val="bottom"/>
            <w:hideMark/>
          </w:tcPr>
          <w:p w14:paraId="526FCE8A"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Montgomerie</w:t>
            </w:r>
          </w:p>
        </w:tc>
        <w:tc>
          <w:tcPr>
            <w:tcW w:w="2127" w:type="dxa"/>
            <w:vAlign w:val="bottom"/>
          </w:tcPr>
          <w:p w14:paraId="70831E9F" w14:textId="4C1BDF43"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Penny</w:t>
            </w:r>
          </w:p>
        </w:tc>
        <w:tc>
          <w:tcPr>
            <w:tcW w:w="5611" w:type="dxa"/>
            <w:shd w:val="clear" w:color="auto" w:fill="auto"/>
            <w:noWrap/>
            <w:vAlign w:val="bottom"/>
            <w:hideMark/>
          </w:tcPr>
          <w:p w14:paraId="26537401" w14:textId="62C667A5"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Young Farmers</w:t>
            </w:r>
          </w:p>
        </w:tc>
      </w:tr>
      <w:tr w:rsidR="00307B9D" w:rsidRPr="00307B9D" w14:paraId="4F3BA704" w14:textId="77777777" w:rsidTr="00307B9D">
        <w:trPr>
          <w:trHeight w:val="290"/>
        </w:trPr>
        <w:tc>
          <w:tcPr>
            <w:tcW w:w="2263" w:type="dxa"/>
            <w:shd w:val="clear" w:color="auto" w:fill="auto"/>
            <w:noWrap/>
            <w:vAlign w:val="bottom"/>
            <w:hideMark/>
          </w:tcPr>
          <w:p w14:paraId="2117B514"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lastRenderedPageBreak/>
              <w:t>Flynn</w:t>
            </w:r>
          </w:p>
        </w:tc>
        <w:tc>
          <w:tcPr>
            <w:tcW w:w="2127" w:type="dxa"/>
            <w:vAlign w:val="bottom"/>
          </w:tcPr>
          <w:p w14:paraId="1C179DA4" w14:textId="6450E335"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Michelle</w:t>
            </w:r>
          </w:p>
        </w:tc>
        <w:tc>
          <w:tcPr>
            <w:tcW w:w="5611" w:type="dxa"/>
            <w:shd w:val="clear" w:color="auto" w:fill="auto"/>
            <w:noWrap/>
            <w:vAlign w:val="bottom"/>
            <w:hideMark/>
          </w:tcPr>
          <w:p w14:paraId="258A8C78" w14:textId="38547BA1"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SRUC</w:t>
            </w:r>
          </w:p>
        </w:tc>
      </w:tr>
      <w:tr w:rsidR="00307B9D" w:rsidRPr="00307B9D" w14:paraId="087EE308" w14:textId="77777777" w:rsidTr="00307B9D">
        <w:trPr>
          <w:trHeight w:val="290"/>
        </w:trPr>
        <w:tc>
          <w:tcPr>
            <w:tcW w:w="2263" w:type="dxa"/>
            <w:shd w:val="clear" w:color="auto" w:fill="auto"/>
            <w:noWrap/>
            <w:vAlign w:val="bottom"/>
            <w:hideMark/>
          </w:tcPr>
          <w:p w14:paraId="4A475139"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Green</w:t>
            </w:r>
          </w:p>
        </w:tc>
        <w:tc>
          <w:tcPr>
            <w:tcW w:w="2127" w:type="dxa"/>
            <w:vAlign w:val="bottom"/>
          </w:tcPr>
          <w:p w14:paraId="3F431AB7" w14:textId="0E29483E"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Stan</w:t>
            </w:r>
          </w:p>
        </w:tc>
        <w:tc>
          <w:tcPr>
            <w:tcW w:w="5611" w:type="dxa"/>
            <w:shd w:val="clear" w:color="auto" w:fill="auto"/>
            <w:noWrap/>
            <w:vAlign w:val="bottom"/>
            <w:hideMark/>
          </w:tcPr>
          <w:p w14:paraId="2D03DE96" w14:textId="5CA84A9C"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Grow Forth</w:t>
            </w:r>
          </w:p>
        </w:tc>
      </w:tr>
      <w:tr w:rsidR="00307B9D" w:rsidRPr="00307B9D" w14:paraId="06713D57" w14:textId="77777777" w:rsidTr="00307B9D">
        <w:trPr>
          <w:trHeight w:val="290"/>
        </w:trPr>
        <w:tc>
          <w:tcPr>
            <w:tcW w:w="2263" w:type="dxa"/>
            <w:shd w:val="clear" w:color="auto" w:fill="auto"/>
            <w:noWrap/>
            <w:vAlign w:val="bottom"/>
            <w:hideMark/>
          </w:tcPr>
          <w:p w14:paraId="3738369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Hamilton</w:t>
            </w:r>
          </w:p>
        </w:tc>
        <w:tc>
          <w:tcPr>
            <w:tcW w:w="2127" w:type="dxa"/>
            <w:vAlign w:val="bottom"/>
          </w:tcPr>
          <w:p w14:paraId="416319CB" w14:textId="60C519C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Alistair</w:t>
            </w:r>
          </w:p>
        </w:tc>
        <w:tc>
          <w:tcPr>
            <w:tcW w:w="5611" w:type="dxa"/>
            <w:shd w:val="clear" w:color="auto" w:fill="auto"/>
            <w:noWrap/>
            <w:vAlign w:val="bottom"/>
            <w:hideMark/>
          </w:tcPr>
          <w:p w14:paraId="02941834" w14:textId="55949D4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SRUC</w:t>
            </w:r>
          </w:p>
        </w:tc>
      </w:tr>
      <w:tr w:rsidR="00307B9D" w:rsidRPr="00307B9D" w14:paraId="5376DC00" w14:textId="77777777" w:rsidTr="00307B9D">
        <w:trPr>
          <w:trHeight w:val="290"/>
        </w:trPr>
        <w:tc>
          <w:tcPr>
            <w:tcW w:w="2263" w:type="dxa"/>
            <w:shd w:val="clear" w:color="auto" w:fill="auto"/>
            <w:noWrap/>
            <w:vAlign w:val="bottom"/>
            <w:hideMark/>
          </w:tcPr>
          <w:p w14:paraId="6F923180"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Shackley</w:t>
            </w:r>
          </w:p>
        </w:tc>
        <w:tc>
          <w:tcPr>
            <w:tcW w:w="2127" w:type="dxa"/>
            <w:vAlign w:val="bottom"/>
          </w:tcPr>
          <w:p w14:paraId="5523AFAA" w14:textId="047B14C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Simon</w:t>
            </w:r>
          </w:p>
        </w:tc>
        <w:tc>
          <w:tcPr>
            <w:tcW w:w="5611" w:type="dxa"/>
            <w:shd w:val="clear" w:color="auto" w:fill="auto"/>
            <w:noWrap/>
            <w:vAlign w:val="bottom"/>
            <w:hideMark/>
          </w:tcPr>
          <w:p w14:paraId="5681FA94" w14:textId="7345BAF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Edinburgh</w:t>
            </w:r>
          </w:p>
        </w:tc>
      </w:tr>
      <w:tr w:rsidR="00307B9D" w:rsidRPr="00307B9D" w14:paraId="72E43F0C" w14:textId="77777777" w:rsidTr="00307B9D">
        <w:trPr>
          <w:trHeight w:val="290"/>
        </w:trPr>
        <w:tc>
          <w:tcPr>
            <w:tcW w:w="2263" w:type="dxa"/>
            <w:shd w:val="clear" w:color="auto" w:fill="auto"/>
            <w:noWrap/>
            <w:vAlign w:val="bottom"/>
            <w:hideMark/>
          </w:tcPr>
          <w:p w14:paraId="473F1313"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Hudson</w:t>
            </w:r>
          </w:p>
        </w:tc>
        <w:tc>
          <w:tcPr>
            <w:tcW w:w="2127" w:type="dxa"/>
            <w:vAlign w:val="bottom"/>
          </w:tcPr>
          <w:p w14:paraId="06EB6B73" w14:textId="00D7F6B3"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Abigail</w:t>
            </w:r>
          </w:p>
        </w:tc>
        <w:tc>
          <w:tcPr>
            <w:tcW w:w="5611" w:type="dxa"/>
            <w:shd w:val="clear" w:color="auto" w:fill="auto"/>
            <w:noWrap/>
            <w:vAlign w:val="bottom"/>
            <w:hideMark/>
          </w:tcPr>
          <w:p w14:paraId="59CB9A1D" w14:textId="2C1A4590"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0770F438" w14:textId="77777777" w:rsidTr="00307B9D">
        <w:trPr>
          <w:trHeight w:val="290"/>
        </w:trPr>
        <w:tc>
          <w:tcPr>
            <w:tcW w:w="2263" w:type="dxa"/>
            <w:shd w:val="clear" w:color="auto" w:fill="auto"/>
            <w:noWrap/>
            <w:vAlign w:val="bottom"/>
            <w:hideMark/>
          </w:tcPr>
          <w:p w14:paraId="575B3D79"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Lin</w:t>
            </w:r>
          </w:p>
        </w:tc>
        <w:tc>
          <w:tcPr>
            <w:tcW w:w="2127" w:type="dxa"/>
            <w:vAlign w:val="bottom"/>
          </w:tcPr>
          <w:p w14:paraId="57E28C91" w14:textId="781FE88C"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Yong</w:t>
            </w:r>
          </w:p>
        </w:tc>
        <w:tc>
          <w:tcPr>
            <w:tcW w:w="5611" w:type="dxa"/>
            <w:shd w:val="clear" w:color="auto" w:fill="auto"/>
            <w:noWrap/>
            <w:vAlign w:val="bottom"/>
            <w:hideMark/>
          </w:tcPr>
          <w:p w14:paraId="62523966" w14:textId="31DBCA0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Edinburgh</w:t>
            </w:r>
          </w:p>
        </w:tc>
      </w:tr>
      <w:tr w:rsidR="00307B9D" w:rsidRPr="00307B9D" w14:paraId="4AEFB523" w14:textId="77777777" w:rsidTr="00307B9D">
        <w:trPr>
          <w:trHeight w:val="290"/>
        </w:trPr>
        <w:tc>
          <w:tcPr>
            <w:tcW w:w="2263" w:type="dxa"/>
            <w:shd w:val="clear" w:color="auto" w:fill="auto"/>
            <w:noWrap/>
            <w:vAlign w:val="bottom"/>
            <w:hideMark/>
          </w:tcPr>
          <w:p w14:paraId="5DA57B58"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Dewi</w:t>
            </w:r>
          </w:p>
        </w:tc>
        <w:tc>
          <w:tcPr>
            <w:tcW w:w="2127" w:type="dxa"/>
            <w:vAlign w:val="bottom"/>
          </w:tcPr>
          <w:p w14:paraId="682E667D" w14:textId="7B29338D"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Maura Sahara</w:t>
            </w:r>
          </w:p>
        </w:tc>
        <w:tc>
          <w:tcPr>
            <w:tcW w:w="5611" w:type="dxa"/>
            <w:shd w:val="clear" w:color="auto" w:fill="auto"/>
            <w:noWrap/>
            <w:vAlign w:val="bottom"/>
            <w:hideMark/>
          </w:tcPr>
          <w:p w14:paraId="3079C7B8" w14:textId="50304E0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Edinburgh</w:t>
            </w:r>
          </w:p>
        </w:tc>
      </w:tr>
      <w:tr w:rsidR="00307B9D" w:rsidRPr="00307B9D" w14:paraId="14F4132D" w14:textId="77777777" w:rsidTr="00307B9D">
        <w:trPr>
          <w:trHeight w:val="290"/>
        </w:trPr>
        <w:tc>
          <w:tcPr>
            <w:tcW w:w="2263" w:type="dxa"/>
            <w:shd w:val="clear" w:color="auto" w:fill="auto"/>
            <w:noWrap/>
            <w:vAlign w:val="bottom"/>
            <w:hideMark/>
          </w:tcPr>
          <w:p w14:paraId="77DEE7F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Conneely</w:t>
            </w:r>
          </w:p>
        </w:tc>
        <w:tc>
          <w:tcPr>
            <w:tcW w:w="2127" w:type="dxa"/>
            <w:vAlign w:val="bottom"/>
          </w:tcPr>
          <w:p w14:paraId="42B7D615" w14:textId="76AB94CA"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David</w:t>
            </w:r>
          </w:p>
        </w:tc>
        <w:tc>
          <w:tcPr>
            <w:tcW w:w="5611" w:type="dxa"/>
            <w:shd w:val="clear" w:color="auto" w:fill="auto"/>
            <w:noWrap/>
            <w:vAlign w:val="bottom"/>
            <w:hideMark/>
          </w:tcPr>
          <w:p w14:paraId="3D76E320" w14:textId="188F0B7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SRUC</w:t>
            </w:r>
          </w:p>
        </w:tc>
      </w:tr>
      <w:tr w:rsidR="00307B9D" w:rsidRPr="00307B9D" w14:paraId="2F8DFAF7" w14:textId="77777777" w:rsidTr="00307B9D">
        <w:trPr>
          <w:trHeight w:val="290"/>
        </w:trPr>
        <w:tc>
          <w:tcPr>
            <w:tcW w:w="2263" w:type="dxa"/>
            <w:shd w:val="clear" w:color="auto" w:fill="auto"/>
            <w:noWrap/>
            <w:vAlign w:val="bottom"/>
            <w:hideMark/>
          </w:tcPr>
          <w:p w14:paraId="283076D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Bell</w:t>
            </w:r>
          </w:p>
        </w:tc>
        <w:tc>
          <w:tcPr>
            <w:tcW w:w="2127" w:type="dxa"/>
            <w:vAlign w:val="bottom"/>
          </w:tcPr>
          <w:p w14:paraId="4E13E870" w14:textId="2F78113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Julian</w:t>
            </w:r>
          </w:p>
        </w:tc>
        <w:tc>
          <w:tcPr>
            <w:tcW w:w="5611" w:type="dxa"/>
            <w:shd w:val="clear" w:color="auto" w:fill="auto"/>
            <w:noWrap/>
            <w:vAlign w:val="bottom"/>
            <w:hideMark/>
          </w:tcPr>
          <w:p w14:paraId="664CE8DB" w14:textId="55C6FE3A"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Agrecalc</w:t>
            </w:r>
            <w:proofErr w:type="spellEnd"/>
          </w:p>
        </w:tc>
      </w:tr>
      <w:tr w:rsidR="00307B9D" w:rsidRPr="00307B9D" w14:paraId="5D60C6FB" w14:textId="77777777" w:rsidTr="00307B9D">
        <w:trPr>
          <w:trHeight w:val="290"/>
        </w:trPr>
        <w:tc>
          <w:tcPr>
            <w:tcW w:w="2263" w:type="dxa"/>
            <w:shd w:val="clear" w:color="auto" w:fill="auto"/>
            <w:noWrap/>
            <w:vAlign w:val="bottom"/>
            <w:hideMark/>
          </w:tcPr>
          <w:p w14:paraId="11DCBCEB"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Jaya</w:t>
            </w:r>
          </w:p>
        </w:tc>
        <w:tc>
          <w:tcPr>
            <w:tcW w:w="2127" w:type="dxa"/>
            <w:vAlign w:val="bottom"/>
          </w:tcPr>
          <w:p w14:paraId="627AA5BB" w14:textId="2C39C40D"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Maria</w:t>
            </w:r>
          </w:p>
        </w:tc>
        <w:tc>
          <w:tcPr>
            <w:tcW w:w="5611" w:type="dxa"/>
            <w:shd w:val="clear" w:color="auto" w:fill="auto"/>
            <w:noWrap/>
            <w:vAlign w:val="bottom"/>
            <w:hideMark/>
          </w:tcPr>
          <w:p w14:paraId="5C485138" w14:textId="7F6BB7E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4198170B" w14:textId="77777777" w:rsidTr="00307B9D">
        <w:trPr>
          <w:trHeight w:val="290"/>
        </w:trPr>
        <w:tc>
          <w:tcPr>
            <w:tcW w:w="2263" w:type="dxa"/>
            <w:shd w:val="clear" w:color="auto" w:fill="auto"/>
            <w:noWrap/>
            <w:vAlign w:val="bottom"/>
            <w:hideMark/>
          </w:tcPr>
          <w:p w14:paraId="78391D36"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Sedgwick</w:t>
            </w:r>
          </w:p>
        </w:tc>
        <w:tc>
          <w:tcPr>
            <w:tcW w:w="2127" w:type="dxa"/>
            <w:vAlign w:val="bottom"/>
          </w:tcPr>
          <w:p w14:paraId="4D0C05F5" w14:textId="3F22E25E"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Emma</w:t>
            </w:r>
          </w:p>
        </w:tc>
        <w:tc>
          <w:tcPr>
            <w:tcW w:w="5611" w:type="dxa"/>
            <w:shd w:val="clear" w:color="auto" w:fill="auto"/>
            <w:noWrap/>
            <w:vAlign w:val="bottom"/>
            <w:hideMark/>
          </w:tcPr>
          <w:p w14:paraId="422286BF" w14:textId="2DF5E2D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Rural Communications</w:t>
            </w:r>
          </w:p>
        </w:tc>
      </w:tr>
      <w:tr w:rsidR="00307B9D" w:rsidRPr="00307B9D" w14:paraId="41DF0A57" w14:textId="77777777" w:rsidTr="00307B9D">
        <w:trPr>
          <w:trHeight w:val="290"/>
        </w:trPr>
        <w:tc>
          <w:tcPr>
            <w:tcW w:w="2263" w:type="dxa"/>
            <w:shd w:val="clear" w:color="auto" w:fill="auto"/>
            <w:noWrap/>
            <w:vAlign w:val="bottom"/>
            <w:hideMark/>
          </w:tcPr>
          <w:p w14:paraId="061DD309"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Daniels-Creasey</w:t>
            </w:r>
          </w:p>
        </w:tc>
        <w:tc>
          <w:tcPr>
            <w:tcW w:w="2127" w:type="dxa"/>
            <w:vAlign w:val="bottom"/>
          </w:tcPr>
          <w:p w14:paraId="73A80542" w14:textId="3852FA1A"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Alys</w:t>
            </w:r>
          </w:p>
        </w:tc>
        <w:tc>
          <w:tcPr>
            <w:tcW w:w="5611" w:type="dxa"/>
            <w:shd w:val="clear" w:color="auto" w:fill="auto"/>
            <w:noWrap/>
            <w:vAlign w:val="bottom"/>
            <w:hideMark/>
          </w:tcPr>
          <w:p w14:paraId="4135A3F0" w14:textId="6212508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Edinburgh</w:t>
            </w:r>
          </w:p>
        </w:tc>
      </w:tr>
      <w:tr w:rsidR="00307B9D" w:rsidRPr="00307B9D" w14:paraId="4B6E08DB" w14:textId="77777777" w:rsidTr="00307B9D">
        <w:trPr>
          <w:trHeight w:val="290"/>
        </w:trPr>
        <w:tc>
          <w:tcPr>
            <w:tcW w:w="2263" w:type="dxa"/>
            <w:shd w:val="clear" w:color="auto" w:fill="auto"/>
            <w:noWrap/>
            <w:vAlign w:val="bottom"/>
            <w:hideMark/>
          </w:tcPr>
          <w:p w14:paraId="23D4F6CB"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Polley</w:t>
            </w:r>
          </w:p>
        </w:tc>
        <w:tc>
          <w:tcPr>
            <w:tcW w:w="2127" w:type="dxa"/>
            <w:vAlign w:val="bottom"/>
          </w:tcPr>
          <w:p w14:paraId="038E53A5" w14:textId="62519BF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Katie</w:t>
            </w:r>
          </w:p>
        </w:tc>
        <w:tc>
          <w:tcPr>
            <w:tcW w:w="5611" w:type="dxa"/>
            <w:shd w:val="clear" w:color="auto" w:fill="auto"/>
            <w:noWrap/>
            <w:vAlign w:val="bottom"/>
            <w:hideMark/>
          </w:tcPr>
          <w:p w14:paraId="3C0CA04A" w14:textId="03C04E73"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Edinburgh</w:t>
            </w:r>
          </w:p>
        </w:tc>
      </w:tr>
      <w:tr w:rsidR="00307B9D" w:rsidRPr="00307B9D" w14:paraId="11920EFE" w14:textId="77777777" w:rsidTr="00307B9D">
        <w:trPr>
          <w:trHeight w:val="290"/>
        </w:trPr>
        <w:tc>
          <w:tcPr>
            <w:tcW w:w="2263" w:type="dxa"/>
            <w:shd w:val="clear" w:color="auto" w:fill="auto"/>
            <w:noWrap/>
            <w:vAlign w:val="bottom"/>
            <w:hideMark/>
          </w:tcPr>
          <w:p w14:paraId="2DBDD49C"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Metzger</w:t>
            </w:r>
          </w:p>
        </w:tc>
        <w:tc>
          <w:tcPr>
            <w:tcW w:w="2127" w:type="dxa"/>
            <w:vAlign w:val="bottom"/>
          </w:tcPr>
          <w:p w14:paraId="1E99869D" w14:textId="6FDA7CB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Marc</w:t>
            </w:r>
          </w:p>
        </w:tc>
        <w:tc>
          <w:tcPr>
            <w:tcW w:w="5611" w:type="dxa"/>
            <w:shd w:val="clear" w:color="auto" w:fill="auto"/>
            <w:noWrap/>
            <w:vAlign w:val="bottom"/>
            <w:hideMark/>
          </w:tcPr>
          <w:p w14:paraId="669231EC" w14:textId="27DE84CD"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Edinburgh</w:t>
            </w:r>
          </w:p>
        </w:tc>
      </w:tr>
      <w:tr w:rsidR="00307B9D" w:rsidRPr="00307B9D" w14:paraId="75961FFF" w14:textId="77777777" w:rsidTr="00307B9D">
        <w:trPr>
          <w:trHeight w:val="290"/>
        </w:trPr>
        <w:tc>
          <w:tcPr>
            <w:tcW w:w="2263" w:type="dxa"/>
            <w:shd w:val="clear" w:color="auto" w:fill="auto"/>
            <w:noWrap/>
            <w:vAlign w:val="bottom"/>
            <w:hideMark/>
          </w:tcPr>
          <w:p w14:paraId="17C32A19"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Gass</w:t>
            </w:r>
          </w:p>
        </w:tc>
        <w:tc>
          <w:tcPr>
            <w:tcW w:w="2127" w:type="dxa"/>
            <w:vAlign w:val="bottom"/>
          </w:tcPr>
          <w:p w14:paraId="6D389A7D" w14:textId="2BEEAA8E"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David</w:t>
            </w:r>
          </w:p>
        </w:tc>
        <w:tc>
          <w:tcPr>
            <w:tcW w:w="5611" w:type="dxa"/>
            <w:shd w:val="clear" w:color="auto" w:fill="auto"/>
            <w:noWrap/>
            <w:vAlign w:val="bottom"/>
            <w:hideMark/>
          </w:tcPr>
          <w:p w14:paraId="3532B6A8" w14:textId="613C9BF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Rural Matters</w:t>
            </w:r>
          </w:p>
        </w:tc>
      </w:tr>
      <w:tr w:rsidR="00307B9D" w:rsidRPr="00307B9D" w14:paraId="3B8DDCAA" w14:textId="77777777" w:rsidTr="00307B9D">
        <w:trPr>
          <w:trHeight w:val="290"/>
        </w:trPr>
        <w:tc>
          <w:tcPr>
            <w:tcW w:w="2263" w:type="dxa"/>
            <w:shd w:val="clear" w:color="auto" w:fill="auto"/>
            <w:noWrap/>
            <w:vAlign w:val="bottom"/>
            <w:hideMark/>
          </w:tcPr>
          <w:p w14:paraId="5F704025"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Pritchard</w:t>
            </w:r>
          </w:p>
        </w:tc>
        <w:tc>
          <w:tcPr>
            <w:tcW w:w="2127" w:type="dxa"/>
            <w:vAlign w:val="bottom"/>
          </w:tcPr>
          <w:p w14:paraId="5A580419" w14:textId="7E11E705"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Elaine</w:t>
            </w:r>
          </w:p>
        </w:tc>
        <w:tc>
          <w:tcPr>
            <w:tcW w:w="5611" w:type="dxa"/>
            <w:shd w:val="clear" w:color="auto" w:fill="auto"/>
            <w:noWrap/>
            <w:vAlign w:val="bottom"/>
            <w:hideMark/>
          </w:tcPr>
          <w:p w14:paraId="7059AEA5" w14:textId="55C0A3C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31E5D42C" w14:textId="77777777" w:rsidTr="00307B9D">
        <w:trPr>
          <w:trHeight w:val="290"/>
        </w:trPr>
        <w:tc>
          <w:tcPr>
            <w:tcW w:w="2263" w:type="dxa"/>
            <w:shd w:val="clear" w:color="auto" w:fill="auto"/>
            <w:noWrap/>
            <w:vAlign w:val="bottom"/>
            <w:hideMark/>
          </w:tcPr>
          <w:p w14:paraId="47ABBF39"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Irwandi</w:t>
            </w:r>
            <w:proofErr w:type="spellEnd"/>
          </w:p>
        </w:tc>
        <w:tc>
          <w:tcPr>
            <w:tcW w:w="2127" w:type="dxa"/>
            <w:vAlign w:val="bottom"/>
          </w:tcPr>
          <w:p w14:paraId="482C75AF" w14:textId="0FD89811"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Nurhasanah</w:t>
            </w:r>
            <w:proofErr w:type="spellEnd"/>
            <w:r w:rsidRPr="00307B9D">
              <w:rPr>
                <w:rFonts w:eastAsia="Times New Roman" w:cs="Calibri"/>
                <w:color w:val="000000"/>
                <w:kern w:val="0"/>
                <w:sz w:val="24"/>
                <w:szCs w:val="24"/>
                <w:lang w:eastAsia="en-GB"/>
                <w14:ligatures w14:val="none"/>
              </w:rPr>
              <w:t xml:space="preserve"> Dewi</w:t>
            </w:r>
          </w:p>
        </w:tc>
        <w:tc>
          <w:tcPr>
            <w:tcW w:w="5611" w:type="dxa"/>
            <w:shd w:val="clear" w:color="auto" w:fill="auto"/>
            <w:noWrap/>
            <w:vAlign w:val="bottom"/>
            <w:hideMark/>
          </w:tcPr>
          <w:p w14:paraId="22D3C97F" w14:textId="3B87148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Edinburgh</w:t>
            </w:r>
          </w:p>
        </w:tc>
      </w:tr>
      <w:tr w:rsidR="00307B9D" w:rsidRPr="00307B9D" w14:paraId="7A58A865" w14:textId="77777777" w:rsidTr="00307B9D">
        <w:trPr>
          <w:trHeight w:val="290"/>
        </w:trPr>
        <w:tc>
          <w:tcPr>
            <w:tcW w:w="2263" w:type="dxa"/>
            <w:shd w:val="clear" w:color="auto" w:fill="auto"/>
            <w:noWrap/>
            <w:vAlign w:val="bottom"/>
            <w:hideMark/>
          </w:tcPr>
          <w:p w14:paraId="617B4FE4"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Kelly</w:t>
            </w:r>
          </w:p>
        </w:tc>
        <w:tc>
          <w:tcPr>
            <w:tcW w:w="2127" w:type="dxa"/>
            <w:vAlign w:val="bottom"/>
          </w:tcPr>
          <w:p w14:paraId="7B937652" w14:textId="735F9E33"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Stephen</w:t>
            </w:r>
          </w:p>
        </w:tc>
        <w:tc>
          <w:tcPr>
            <w:tcW w:w="5611" w:type="dxa"/>
            <w:shd w:val="clear" w:color="auto" w:fill="auto"/>
            <w:noWrap/>
            <w:vAlign w:val="bottom"/>
            <w:hideMark/>
          </w:tcPr>
          <w:p w14:paraId="52B4BA37" w14:textId="2E79392E"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72A0DF2C" w14:textId="77777777" w:rsidTr="00307B9D">
        <w:trPr>
          <w:trHeight w:val="290"/>
        </w:trPr>
        <w:tc>
          <w:tcPr>
            <w:tcW w:w="2263" w:type="dxa"/>
            <w:shd w:val="clear" w:color="auto" w:fill="auto"/>
            <w:noWrap/>
            <w:vAlign w:val="bottom"/>
            <w:hideMark/>
          </w:tcPr>
          <w:p w14:paraId="794610E8"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Danson</w:t>
            </w:r>
          </w:p>
        </w:tc>
        <w:tc>
          <w:tcPr>
            <w:tcW w:w="2127" w:type="dxa"/>
            <w:vAlign w:val="bottom"/>
          </w:tcPr>
          <w:p w14:paraId="2AD8EA5B" w14:textId="36450B2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Mike</w:t>
            </w:r>
          </w:p>
        </w:tc>
        <w:tc>
          <w:tcPr>
            <w:tcW w:w="5611" w:type="dxa"/>
            <w:shd w:val="clear" w:color="auto" w:fill="auto"/>
            <w:noWrap/>
            <w:vAlign w:val="bottom"/>
            <w:hideMark/>
          </w:tcPr>
          <w:p w14:paraId="100388B9" w14:textId="45961CBA"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Heriot Watt</w:t>
            </w:r>
          </w:p>
        </w:tc>
      </w:tr>
      <w:tr w:rsidR="00307B9D" w:rsidRPr="00307B9D" w14:paraId="3D16F629" w14:textId="77777777" w:rsidTr="00307B9D">
        <w:trPr>
          <w:trHeight w:val="290"/>
        </w:trPr>
        <w:tc>
          <w:tcPr>
            <w:tcW w:w="2263" w:type="dxa"/>
            <w:shd w:val="clear" w:color="auto" w:fill="auto"/>
            <w:noWrap/>
            <w:vAlign w:val="bottom"/>
            <w:hideMark/>
          </w:tcPr>
          <w:p w14:paraId="7B33A61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Lacey</w:t>
            </w:r>
          </w:p>
        </w:tc>
        <w:tc>
          <w:tcPr>
            <w:tcW w:w="2127" w:type="dxa"/>
            <w:vAlign w:val="bottom"/>
          </w:tcPr>
          <w:p w14:paraId="4ECC5EC6" w14:textId="11CACFD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Andrew Jonathan</w:t>
            </w:r>
          </w:p>
        </w:tc>
        <w:tc>
          <w:tcPr>
            <w:tcW w:w="5611" w:type="dxa"/>
            <w:shd w:val="clear" w:color="auto" w:fill="auto"/>
            <w:noWrap/>
            <w:vAlign w:val="bottom"/>
            <w:hideMark/>
          </w:tcPr>
          <w:p w14:paraId="0778B727" w14:textId="7ADB6C0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SAC Consulting</w:t>
            </w:r>
          </w:p>
        </w:tc>
      </w:tr>
      <w:tr w:rsidR="00307B9D" w:rsidRPr="00307B9D" w14:paraId="30B4093A" w14:textId="77777777" w:rsidTr="00307B9D">
        <w:trPr>
          <w:trHeight w:val="290"/>
        </w:trPr>
        <w:tc>
          <w:tcPr>
            <w:tcW w:w="2263" w:type="dxa"/>
            <w:shd w:val="clear" w:color="auto" w:fill="auto"/>
            <w:noWrap/>
            <w:vAlign w:val="bottom"/>
            <w:hideMark/>
          </w:tcPr>
          <w:p w14:paraId="3668957B"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McLeman</w:t>
            </w:r>
            <w:proofErr w:type="spellEnd"/>
          </w:p>
        </w:tc>
        <w:tc>
          <w:tcPr>
            <w:tcW w:w="2127" w:type="dxa"/>
            <w:vAlign w:val="bottom"/>
          </w:tcPr>
          <w:p w14:paraId="25C43252" w14:textId="2C93FC5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Mhari</w:t>
            </w:r>
          </w:p>
        </w:tc>
        <w:tc>
          <w:tcPr>
            <w:tcW w:w="5611" w:type="dxa"/>
            <w:shd w:val="clear" w:color="auto" w:fill="auto"/>
            <w:noWrap/>
            <w:vAlign w:val="bottom"/>
            <w:hideMark/>
          </w:tcPr>
          <w:p w14:paraId="653B5836" w14:textId="1A5764D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 xml:space="preserve">Shetland Amenity </w:t>
            </w:r>
          </w:p>
        </w:tc>
      </w:tr>
      <w:tr w:rsidR="00307B9D" w:rsidRPr="00307B9D" w14:paraId="21A8AEAD" w14:textId="77777777" w:rsidTr="00307B9D">
        <w:trPr>
          <w:trHeight w:val="290"/>
        </w:trPr>
        <w:tc>
          <w:tcPr>
            <w:tcW w:w="2263" w:type="dxa"/>
            <w:shd w:val="clear" w:color="auto" w:fill="auto"/>
            <w:noWrap/>
            <w:vAlign w:val="bottom"/>
            <w:hideMark/>
          </w:tcPr>
          <w:p w14:paraId="025C9C62"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white</w:t>
            </w:r>
          </w:p>
        </w:tc>
        <w:tc>
          <w:tcPr>
            <w:tcW w:w="2127" w:type="dxa"/>
            <w:vAlign w:val="bottom"/>
          </w:tcPr>
          <w:p w14:paraId="0B0C421C" w14:textId="444466E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sue</w:t>
            </w:r>
          </w:p>
        </w:tc>
        <w:tc>
          <w:tcPr>
            <w:tcW w:w="5611" w:type="dxa"/>
            <w:shd w:val="clear" w:color="auto" w:fill="auto"/>
            <w:noWrap/>
            <w:vAlign w:val="bottom"/>
            <w:hideMark/>
          </w:tcPr>
          <w:p w14:paraId="35E808DC" w14:textId="00BA6DA0"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 xml:space="preserve">Shetland Amenity </w:t>
            </w:r>
          </w:p>
        </w:tc>
      </w:tr>
      <w:tr w:rsidR="00307B9D" w:rsidRPr="00307B9D" w14:paraId="7F39179B" w14:textId="77777777" w:rsidTr="00307B9D">
        <w:trPr>
          <w:trHeight w:val="290"/>
        </w:trPr>
        <w:tc>
          <w:tcPr>
            <w:tcW w:w="2263" w:type="dxa"/>
            <w:shd w:val="clear" w:color="auto" w:fill="auto"/>
            <w:noWrap/>
            <w:vAlign w:val="bottom"/>
            <w:hideMark/>
          </w:tcPr>
          <w:p w14:paraId="7EAD9E74"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Elinchev</w:t>
            </w:r>
            <w:proofErr w:type="spellEnd"/>
          </w:p>
        </w:tc>
        <w:tc>
          <w:tcPr>
            <w:tcW w:w="2127" w:type="dxa"/>
            <w:vAlign w:val="bottom"/>
          </w:tcPr>
          <w:p w14:paraId="378C3C4F" w14:textId="0F2C88D5"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Olivia</w:t>
            </w:r>
          </w:p>
        </w:tc>
        <w:tc>
          <w:tcPr>
            <w:tcW w:w="5611" w:type="dxa"/>
            <w:shd w:val="clear" w:color="auto" w:fill="auto"/>
            <w:noWrap/>
            <w:vAlign w:val="bottom"/>
            <w:hideMark/>
          </w:tcPr>
          <w:p w14:paraId="65A4D2D5" w14:textId="49575CB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78F45086" w14:textId="77777777" w:rsidTr="00307B9D">
        <w:trPr>
          <w:trHeight w:val="290"/>
        </w:trPr>
        <w:tc>
          <w:tcPr>
            <w:tcW w:w="2263" w:type="dxa"/>
            <w:shd w:val="clear" w:color="auto" w:fill="auto"/>
            <w:noWrap/>
            <w:vAlign w:val="bottom"/>
            <w:hideMark/>
          </w:tcPr>
          <w:p w14:paraId="0B742BC0"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Keel</w:t>
            </w:r>
          </w:p>
        </w:tc>
        <w:tc>
          <w:tcPr>
            <w:tcW w:w="2127" w:type="dxa"/>
            <w:vAlign w:val="bottom"/>
          </w:tcPr>
          <w:p w14:paraId="71A3DB79" w14:textId="3A8A0FD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Joanna</w:t>
            </w:r>
          </w:p>
        </w:tc>
        <w:tc>
          <w:tcPr>
            <w:tcW w:w="5611" w:type="dxa"/>
            <w:shd w:val="clear" w:color="auto" w:fill="auto"/>
            <w:noWrap/>
            <w:vAlign w:val="bottom"/>
            <w:hideMark/>
          </w:tcPr>
          <w:p w14:paraId="02BF1E26" w14:textId="5E5157D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73C206A1" w14:textId="77777777" w:rsidTr="00307B9D">
        <w:trPr>
          <w:trHeight w:val="290"/>
        </w:trPr>
        <w:tc>
          <w:tcPr>
            <w:tcW w:w="2263" w:type="dxa"/>
            <w:shd w:val="clear" w:color="auto" w:fill="auto"/>
            <w:noWrap/>
            <w:vAlign w:val="bottom"/>
            <w:hideMark/>
          </w:tcPr>
          <w:p w14:paraId="6330DBD4"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Chu</w:t>
            </w:r>
          </w:p>
        </w:tc>
        <w:tc>
          <w:tcPr>
            <w:tcW w:w="2127" w:type="dxa"/>
            <w:vAlign w:val="bottom"/>
          </w:tcPr>
          <w:p w14:paraId="0B3AB84F" w14:textId="5D8EC1B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Abigail</w:t>
            </w:r>
          </w:p>
        </w:tc>
        <w:tc>
          <w:tcPr>
            <w:tcW w:w="5611" w:type="dxa"/>
            <w:shd w:val="clear" w:color="auto" w:fill="auto"/>
            <w:noWrap/>
            <w:vAlign w:val="bottom"/>
            <w:hideMark/>
          </w:tcPr>
          <w:p w14:paraId="646E3A5E" w14:textId="51141A1D"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Edinburgh</w:t>
            </w:r>
          </w:p>
        </w:tc>
      </w:tr>
      <w:tr w:rsidR="00307B9D" w:rsidRPr="00307B9D" w14:paraId="419BC1FF" w14:textId="77777777" w:rsidTr="00307B9D">
        <w:trPr>
          <w:trHeight w:val="290"/>
        </w:trPr>
        <w:tc>
          <w:tcPr>
            <w:tcW w:w="2263" w:type="dxa"/>
            <w:shd w:val="clear" w:color="auto" w:fill="auto"/>
            <w:noWrap/>
            <w:vAlign w:val="bottom"/>
            <w:hideMark/>
          </w:tcPr>
          <w:p w14:paraId="16708AB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Eory</w:t>
            </w:r>
            <w:proofErr w:type="spellEnd"/>
          </w:p>
        </w:tc>
        <w:tc>
          <w:tcPr>
            <w:tcW w:w="2127" w:type="dxa"/>
            <w:vAlign w:val="bottom"/>
          </w:tcPr>
          <w:p w14:paraId="0276E93B" w14:textId="48AA40B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Vera</w:t>
            </w:r>
          </w:p>
        </w:tc>
        <w:tc>
          <w:tcPr>
            <w:tcW w:w="5611" w:type="dxa"/>
            <w:shd w:val="clear" w:color="auto" w:fill="auto"/>
            <w:noWrap/>
            <w:vAlign w:val="bottom"/>
            <w:hideMark/>
          </w:tcPr>
          <w:p w14:paraId="76875A2F" w14:textId="4728C76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SRUC</w:t>
            </w:r>
          </w:p>
        </w:tc>
      </w:tr>
      <w:tr w:rsidR="00307B9D" w:rsidRPr="00307B9D" w14:paraId="762F0750" w14:textId="77777777" w:rsidTr="00307B9D">
        <w:trPr>
          <w:trHeight w:val="290"/>
        </w:trPr>
        <w:tc>
          <w:tcPr>
            <w:tcW w:w="2263" w:type="dxa"/>
            <w:shd w:val="clear" w:color="auto" w:fill="auto"/>
            <w:noWrap/>
            <w:vAlign w:val="bottom"/>
            <w:hideMark/>
          </w:tcPr>
          <w:p w14:paraId="122C637A"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McKay Fletcher</w:t>
            </w:r>
          </w:p>
        </w:tc>
        <w:tc>
          <w:tcPr>
            <w:tcW w:w="2127" w:type="dxa"/>
            <w:vAlign w:val="bottom"/>
          </w:tcPr>
          <w:p w14:paraId="11F66352" w14:textId="46810E3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Daniel</w:t>
            </w:r>
          </w:p>
        </w:tc>
        <w:tc>
          <w:tcPr>
            <w:tcW w:w="5611" w:type="dxa"/>
            <w:shd w:val="clear" w:color="auto" w:fill="auto"/>
            <w:noWrap/>
            <w:vAlign w:val="bottom"/>
            <w:hideMark/>
          </w:tcPr>
          <w:p w14:paraId="4BF0F68B" w14:textId="6CC30DD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SRUC</w:t>
            </w:r>
          </w:p>
        </w:tc>
      </w:tr>
      <w:tr w:rsidR="00307B9D" w:rsidRPr="00307B9D" w14:paraId="02A20715" w14:textId="77777777" w:rsidTr="00307B9D">
        <w:trPr>
          <w:trHeight w:val="290"/>
        </w:trPr>
        <w:tc>
          <w:tcPr>
            <w:tcW w:w="2263" w:type="dxa"/>
            <w:shd w:val="clear" w:color="auto" w:fill="auto"/>
            <w:noWrap/>
            <w:vAlign w:val="bottom"/>
            <w:hideMark/>
          </w:tcPr>
          <w:p w14:paraId="629D03CC"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Tennant</w:t>
            </w:r>
          </w:p>
        </w:tc>
        <w:tc>
          <w:tcPr>
            <w:tcW w:w="2127" w:type="dxa"/>
            <w:vAlign w:val="bottom"/>
          </w:tcPr>
          <w:p w14:paraId="4ECBDCF2" w14:textId="600AF8C5"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Rachel</w:t>
            </w:r>
          </w:p>
        </w:tc>
        <w:tc>
          <w:tcPr>
            <w:tcW w:w="5611" w:type="dxa"/>
            <w:shd w:val="clear" w:color="auto" w:fill="auto"/>
            <w:noWrap/>
            <w:vAlign w:val="bottom"/>
            <w:hideMark/>
          </w:tcPr>
          <w:p w14:paraId="3CA78B91" w14:textId="4ABCF9E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46272A82" w14:textId="77777777" w:rsidTr="00307B9D">
        <w:trPr>
          <w:trHeight w:val="290"/>
        </w:trPr>
        <w:tc>
          <w:tcPr>
            <w:tcW w:w="2263" w:type="dxa"/>
            <w:shd w:val="clear" w:color="auto" w:fill="auto"/>
            <w:noWrap/>
            <w:vAlign w:val="bottom"/>
            <w:hideMark/>
          </w:tcPr>
          <w:p w14:paraId="3151A9AB"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Buckingham</w:t>
            </w:r>
          </w:p>
        </w:tc>
        <w:tc>
          <w:tcPr>
            <w:tcW w:w="2127" w:type="dxa"/>
            <w:vAlign w:val="bottom"/>
          </w:tcPr>
          <w:p w14:paraId="33C6E3F7" w14:textId="1FF67E8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Sarah</w:t>
            </w:r>
          </w:p>
        </w:tc>
        <w:tc>
          <w:tcPr>
            <w:tcW w:w="5611" w:type="dxa"/>
            <w:shd w:val="clear" w:color="auto" w:fill="auto"/>
            <w:noWrap/>
            <w:vAlign w:val="bottom"/>
            <w:hideMark/>
          </w:tcPr>
          <w:p w14:paraId="24E6D286" w14:textId="352050C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SAC Consulting</w:t>
            </w:r>
          </w:p>
        </w:tc>
      </w:tr>
      <w:tr w:rsidR="00307B9D" w:rsidRPr="00307B9D" w14:paraId="21B9A448" w14:textId="77777777" w:rsidTr="00307B9D">
        <w:trPr>
          <w:trHeight w:val="290"/>
        </w:trPr>
        <w:tc>
          <w:tcPr>
            <w:tcW w:w="2263" w:type="dxa"/>
            <w:shd w:val="clear" w:color="auto" w:fill="auto"/>
            <w:noWrap/>
            <w:vAlign w:val="bottom"/>
            <w:hideMark/>
          </w:tcPr>
          <w:p w14:paraId="1625C4C0"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Paterson</w:t>
            </w:r>
          </w:p>
        </w:tc>
        <w:tc>
          <w:tcPr>
            <w:tcW w:w="2127" w:type="dxa"/>
            <w:vAlign w:val="bottom"/>
          </w:tcPr>
          <w:p w14:paraId="55BB78E7" w14:textId="4E60B62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Morag</w:t>
            </w:r>
          </w:p>
        </w:tc>
        <w:tc>
          <w:tcPr>
            <w:tcW w:w="5611" w:type="dxa"/>
            <w:shd w:val="clear" w:color="auto" w:fill="auto"/>
            <w:noWrap/>
            <w:vAlign w:val="bottom"/>
            <w:hideMark/>
          </w:tcPr>
          <w:p w14:paraId="41F9A848" w14:textId="61109F4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19C6ABE1" w14:textId="77777777" w:rsidTr="00307B9D">
        <w:trPr>
          <w:trHeight w:val="290"/>
        </w:trPr>
        <w:tc>
          <w:tcPr>
            <w:tcW w:w="2263" w:type="dxa"/>
            <w:shd w:val="clear" w:color="auto" w:fill="auto"/>
            <w:noWrap/>
            <w:vAlign w:val="bottom"/>
            <w:hideMark/>
          </w:tcPr>
          <w:p w14:paraId="54844059"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Jenner</w:t>
            </w:r>
          </w:p>
        </w:tc>
        <w:tc>
          <w:tcPr>
            <w:tcW w:w="2127" w:type="dxa"/>
            <w:vAlign w:val="bottom"/>
          </w:tcPr>
          <w:p w14:paraId="7C4D0F11" w14:textId="6F39612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Lucy</w:t>
            </w:r>
          </w:p>
        </w:tc>
        <w:tc>
          <w:tcPr>
            <w:tcW w:w="5611" w:type="dxa"/>
            <w:shd w:val="clear" w:color="auto" w:fill="auto"/>
            <w:noWrap/>
            <w:vAlign w:val="bottom"/>
            <w:hideMark/>
          </w:tcPr>
          <w:p w14:paraId="70A58AB1" w14:textId="57B9570A"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Savills</w:t>
            </w:r>
          </w:p>
        </w:tc>
      </w:tr>
      <w:tr w:rsidR="00307B9D" w:rsidRPr="00307B9D" w14:paraId="2C3B625D" w14:textId="77777777" w:rsidTr="00307B9D">
        <w:trPr>
          <w:trHeight w:val="290"/>
        </w:trPr>
        <w:tc>
          <w:tcPr>
            <w:tcW w:w="2263" w:type="dxa"/>
            <w:shd w:val="clear" w:color="auto" w:fill="auto"/>
            <w:noWrap/>
            <w:vAlign w:val="bottom"/>
            <w:hideMark/>
          </w:tcPr>
          <w:p w14:paraId="5CD5B43D"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Frissell</w:t>
            </w:r>
          </w:p>
        </w:tc>
        <w:tc>
          <w:tcPr>
            <w:tcW w:w="2127" w:type="dxa"/>
            <w:vAlign w:val="bottom"/>
          </w:tcPr>
          <w:p w14:paraId="5475A65E" w14:textId="075093E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Beatrix</w:t>
            </w:r>
          </w:p>
        </w:tc>
        <w:tc>
          <w:tcPr>
            <w:tcW w:w="5611" w:type="dxa"/>
            <w:shd w:val="clear" w:color="auto" w:fill="auto"/>
            <w:noWrap/>
            <w:vAlign w:val="bottom"/>
            <w:hideMark/>
          </w:tcPr>
          <w:p w14:paraId="0D706766" w14:textId="213DA1D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Edinburgh</w:t>
            </w:r>
          </w:p>
        </w:tc>
      </w:tr>
      <w:tr w:rsidR="00307B9D" w:rsidRPr="00307B9D" w14:paraId="4F218045" w14:textId="77777777" w:rsidTr="00307B9D">
        <w:trPr>
          <w:trHeight w:val="290"/>
        </w:trPr>
        <w:tc>
          <w:tcPr>
            <w:tcW w:w="2263" w:type="dxa"/>
            <w:shd w:val="clear" w:color="auto" w:fill="auto"/>
            <w:noWrap/>
            <w:vAlign w:val="bottom"/>
            <w:hideMark/>
          </w:tcPr>
          <w:p w14:paraId="1965B434"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Nelson</w:t>
            </w:r>
          </w:p>
        </w:tc>
        <w:tc>
          <w:tcPr>
            <w:tcW w:w="2127" w:type="dxa"/>
            <w:vAlign w:val="bottom"/>
          </w:tcPr>
          <w:p w14:paraId="71AF06E7" w14:textId="39468EBC"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Bryony</w:t>
            </w:r>
          </w:p>
        </w:tc>
        <w:tc>
          <w:tcPr>
            <w:tcW w:w="5611" w:type="dxa"/>
            <w:shd w:val="clear" w:color="auto" w:fill="auto"/>
            <w:noWrap/>
            <w:vAlign w:val="bottom"/>
            <w:hideMark/>
          </w:tcPr>
          <w:p w14:paraId="6DBEE343" w14:textId="4854A0F1"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SRUC</w:t>
            </w:r>
          </w:p>
        </w:tc>
      </w:tr>
      <w:tr w:rsidR="00307B9D" w:rsidRPr="00307B9D" w14:paraId="4A985150" w14:textId="77777777" w:rsidTr="00307B9D">
        <w:trPr>
          <w:trHeight w:val="290"/>
        </w:trPr>
        <w:tc>
          <w:tcPr>
            <w:tcW w:w="2263" w:type="dxa"/>
            <w:shd w:val="clear" w:color="auto" w:fill="auto"/>
            <w:noWrap/>
            <w:vAlign w:val="bottom"/>
            <w:hideMark/>
          </w:tcPr>
          <w:p w14:paraId="3ED4999C"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Vester</w:t>
            </w:r>
          </w:p>
        </w:tc>
        <w:tc>
          <w:tcPr>
            <w:tcW w:w="2127" w:type="dxa"/>
            <w:vAlign w:val="bottom"/>
          </w:tcPr>
          <w:p w14:paraId="0B836218" w14:textId="62DE944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Sterre</w:t>
            </w:r>
          </w:p>
        </w:tc>
        <w:tc>
          <w:tcPr>
            <w:tcW w:w="5611" w:type="dxa"/>
            <w:shd w:val="clear" w:color="auto" w:fill="auto"/>
            <w:noWrap/>
            <w:vAlign w:val="bottom"/>
            <w:hideMark/>
          </w:tcPr>
          <w:p w14:paraId="7D15DBA5" w14:textId="7ABBA3A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SAC Consulting</w:t>
            </w:r>
          </w:p>
        </w:tc>
      </w:tr>
      <w:tr w:rsidR="00307B9D" w:rsidRPr="00307B9D" w14:paraId="4DB19C20" w14:textId="77777777" w:rsidTr="00307B9D">
        <w:trPr>
          <w:trHeight w:val="290"/>
        </w:trPr>
        <w:tc>
          <w:tcPr>
            <w:tcW w:w="2263" w:type="dxa"/>
            <w:shd w:val="clear" w:color="auto" w:fill="auto"/>
            <w:noWrap/>
            <w:vAlign w:val="bottom"/>
            <w:hideMark/>
          </w:tcPr>
          <w:p w14:paraId="14FC6203"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Mathieson</w:t>
            </w:r>
          </w:p>
        </w:tc>
        <w:tc>
          <w:tcPr>
            <w:tcW w:w="2127" w:type="dxa"/>
            <w:vAlign w:val="bottom"/>
          </w:tcPr>
          <w:p w14:paraId="7D8ADE0A" w14:textId="0FEAE9F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Cameron</w:t>
            </w:r>
          </w:p>
        </w:tc>
        <w:tc>
          <w:tcPr>
            <w:tcW w:w="5611" w:type="dxa"/>
            <w:shd w:val="clear" w:color="auto" w:fill="auto"/>
            <w:noWrap/>
            <w:vAlign w:val="bottom"/>
            <w:hideMark/>
          </w:tcPr>
          <w:p w14:paraId="3148B76D" w14:textId="6FB7E9A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 xml:space="preserve">Thorntons </w:t>
            </w:r>
          </w:p>
        </w:tc>
      </w:tr>
      <w:tr w:rsidR="00307B9D" w:rsidRPr="00307B9D" w14:paraId="1DF2D4A9" w14:textId="77777777" w:rsidTr="00307B9D">
        <w:trPr>
          <w:trHeight w:val="290"/>
        </w:trPr>
        <w:tc>
          <w:tcPr>
            <w:tcW w:w="2263" w:type="dxa"/>
            <w:shd w:val="clear" w:color="auto" w:fill="auto"/>
            <w:noWrap/>
            <w:vAlign w:val="bottom"/>
            <w:hideMark/>
          </w:tcPr>
          <w:p w14:paraId="142F0DB3"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Cameron</w:t>
            </w:r>
          </w:p>
        </w:tc>
        <w:tc>
          <w:tcPr>
            <w:tcW w:w="2127" w:type="dxa"/>
            <w:vAlign w:val="bottom"/>
          </w:tcPr>
          <w:p w14:paraId="7341C003" w14:textId="421E8CD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David</w:t>
            </w:r>
          </w:p>
        </w:tc>
        <w:tc>
          <w:tcPr>
            <w:tcW w:w="5611" w:type="dxa"/>
            <w:shd w:val="clear" w:color="auto" w:fill="auto"/>
            <w:noWrap/>
            <w:vAlign w:val="bottom"/>
            <w:hideMark/>
          </w:tcPr>
          <w:p w14:paraId="6C2D390F" w14:textId="211D11D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5636017A" w14:textId="77777777" w:rsidTr="00307B9D">
        <w:trPr>
          <w:trHeight w:val="290"/>
        </w:trPr>
        <w:tc>
          <w:tcPr>
            <w:tcW w:w="2263" w:type="dxa"/>
            <w:shd w:val="clear" w:color="auto" w:fill="auto"/>
            <w:noWrap/>
            <w:vAlign w:val="bottom"/>
            <w:hideMark/>
          </w:tcPr>
          <w:p w14:paraId="145C4FAF"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Mallows</w:t>
            </w:r>
          </w:p>
        </w:tc>
        <w:tc>
          <w:tcPr>
            <w:tcW w:w="2127" w:type="dxa"/>
            <w:vAlign w:val="bottom"/>
          </w:tcPr>
          <w:p w14:paraId="0BABED31" w14:textId="290DBAF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Catriona</w:t>
            </w:r>
          </w:p>
        </w:tc>
        <w:tc>
          <w:tcPr>
            <w:tcW w:w="5611" w:type="dxa"/>
            <w:shd w:val="clear" w:color="auto" w:fill="auto"/>
            <w:noWrap/>
            <w:vAlign w:val="bottom"/>
            <w:hideMark/>
          </w:tcPr>
          <w:p w14:paraId="3469B448" w14:textId="3E20CED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Scottish Rural Action</w:t>
            </w:r>
          </w:p>
        </w:tc>
      </w:tr>
      <w:tr w:rsidR="00307B9D" w:rsidRPr="00307B9D" w14:paraId="6664FD85" w14:textId="77777777" w:rsidTr="00307B9D">
        <w:trPr>
          <w:trHeight w:val="290"/>
        </w:trPr>
        <w:tc>
          <w:tcPr>
            <w:tcW w:w="2263" w:type="dxa"/>
            <w:shd w:val="clear" w:color="auto" w:fill="auto"/>
            <w:noWrap/>
            <w:vAlign w:val="bottom"/>
            <w:hideMark/>
          </w:tcPr>
          <w:p w14:paraId="627B1A99"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Burden</w:t>
            </w:r>
          </w:p>
        </w:tc>
        <w:tc>
          <w:tcPr>
            <w:tcW w:w="2127" w:type="dxa"/>
            <w:vAlign w:val="bottom"/>
          </w:tcPr>
          <w:p w14:paraId="4939ED19" w14:textId="0ECB868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Annette</w:t>
            </w:r>
          </w:p>
        </w:tc>
        <w:tc>
          <w:tcPr>
            <w:tcW w:w="5611" w:type="dxa"/>
            <w:shd w:val="clear" w:color="auto" w:fill="auto"/>
            <w:noWrap/>
            <w:vAlign w:val="bottom"/>
            <w:hideMark/>
          </w:tcPr>
          <w:p w14:paraId="27B85A17" w14:textId="4911C185"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Centre for Ecology and Hydrology</w:t>
            </w:r>
          </w:p>
        </w:tc>
      </w:tr>
      <w:tr w:rsidR="00307B9D" w:rsidRPr="00307B9D" w14:paraId="2EA66133" w14:textId="77777777" w:rsidTr="00307B9D">
        <w:trPr>
          <w:trHeight w:val="290"/>
        </w:trPr>
        <w:tc>
          <w:tcPr>
            <w:tcW w:w="2263" w:type="dxa"/>
            <w:shd w:val="clear" w:color="auto" w:fill="auto"/>
            <w:noWrap/>
            <w:vAlign w:val="bottom"/>
            <w:hideMark/>
          </w:tcPr>
          <w:p w14:paraId="0B9F531F"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Morrison</w:t>
            </w:r>
          </w:p>
        </w:tc>
        <w:tc>
          <w:tcPr>
            <w:tcW w:w="2127" w:type="dxa"/>
            <w:vAlign w:val="bottom"/>
          </w:tcPr>
          <w:p w14:paraId="6B64A99D" w14:textId="30F4C43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Theona</w:t>
            </w:r>
          </w:p>
        </w:tc>
        <w:tc>
          <w:tcPr>
            <w:tcW w:w="5611" w:type="dxa"/>
            <w:shd w:val="clear" w:color="auto" w:fill="auto"/>
            <w:noWrap/>
            <w:vAlign w:val="bottom"/>
            <w:hideMark/>
          </w:tcPr>
          <w:p w14:paraId="7A4470C0" w14:textId="1CE72AE1"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22BF5E19" w14:textId="77777777" w:rsidTr="00307B9D">
        <w:trPr>
          <w:trHeight w:val="290"/>
        </w:trPr>
        <w:tc>
          <w:tcPr>
            <w:tcW w:w="2263" w:type="dxa"/>
            <w:shd w:val="clear" w:color="auto" w:fill="auto"/>
            <w:noWrap/>
            <w:vAlign w:val="bottom"/>
            <w:hideMark/>
          </w:tcPr>
          <w:p w14:paraId="4E7D797B"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Keegan</w:t>
            </w:r>
          </w:p>
        </w:tc>
        <w:tc>
          <w:tcPr>
            <w:tcW w:w="2127" w:type="dxa"/>
            <w:vAlign w:val="bottom"/>
          </w:tcPr>
          <w:p w14:paraId="57FB4BAB" w14:textId="3918E77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Jill</w:t>
            </w:r>
          </w:p>
        </w:tc>
        <w:tc>
          <w:tcPr>
            <w:tcW w:w="5611" w:type="dxa"/>
            <w:shd w:val="clear" w:color="auto" w:fill="auto"/>
            <w:noWrap/>
            <w:vAlign w:val="bottom"/>
            <w:hideMark/>
          </w:tcPr>
          <w:p w14:paraId="3EAA34FB" w14:textId="50834BA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Scottish Community Alliance</w:t>
            </w:r>
          </w:p>
        </w:tc>
      </w:tr>
      <w:tr w:rsidR="00307B9D" w:rsidRPr="00307B9D" w14:paraId="7FAF86B9" w14:textId="77777777" w:rsidTr="00307B9D">
        <w:trPr>
          <w:trHeight w:val="290"/>
        </w:trPr>
        <w:tc>
          <w:tcPr>
            <w:tcW w:w="2263" w:type="dxa"/>
            <w:shd w:val="clear" w:color="auto" w:fill="auto"/>
            <w:noWrap/>
            <w:vAlign w:val="bottom"/>
            <w:hideMark/>
          </w:tcPr>
          <w:p w14:paraId="1507681B"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Villani</w:t>
            </w:r>
          </w:p>
        </w:tc>
        <w:tc>
          <w:tcPr>
            <w:tcW w:w="2127" w:type="dxa"/>
            <w:vAlign w:val="bottom"/>
          </w:tcPr>
          <w:p w14:paraId="305F8607" w14:textId="0B73DC5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Fabio</w:t>
            </w:r>
          </w:p>
        </w:tc>
        <w:tc>
          <w:tcPr>
            <w:tcW w:w="5611" w:type="dxa"/>
            <w:shd w:val="clear" w:color="auto" w:fill="auto"/>
            <w:noWrap/>
            <w:vAlign w:val="bottom"/>
            <w:hideMark/>
          </w:tcPr>
          <w:p w14:paraId="58318B08" w14:textId="2302756C"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TSI Moray</w:t>
            </w:r>
          </w:p>
        </w:tc>
      </w:tr>
      <w:tr w:rsidR="00307B9D" w:rsidRPr="00307B9D" w14:paraId="716D4ACC" w14:textId="77777777" w:rsidTr="00307B9D">
        <w:trPr>
          <w:trHeight w:val="290"/>
        </w:trPr>
        <w:tc>
          <w:tcPr>
            <w:tcW w:w="2263" w:type="dxa"/>
            <w:shd w:val="clear" w:color="auto" w:fill="auto"/>
            <w:noWrap/>
            <w:vAlign w:val="bottom"/>
            <w:hideMark/>
          </w:tcPr>
          <w:p w14:paraId="52E8923D"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Law</w:t>
            </w:r>
          </w:p>
        </w:tc>
        <w:tc>
          <w:tcPr>
            <w:tcW w:w="2127" w:type="dxa"/>
            <w:vAlign w:val="bottom"/>
          </w:tcPr>
          <w:p w14:paraId="3CD43F6F" w14:textId="76D93DA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Ben</w:t>
            </w:r>
          </w:p>
        </w:tc>
        <w:tc>
          <w:tcPr>
            <w:tcW w:w="5611" w:type="dxa"/>
            <w:shd w:val="clear" w:color="auto" w:fill="auto"/>
            <w:noWrap/>
            <w:vAlign w:val="bottom"/>
            <w:hideMark/>
          </w:tcPr>
          <w:p w14:paraId="3F3F109E" w14:textId="6B79DB05"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SAC Consulting</w:t>
            </w:r>
          </w:p>
        </w:tc>
      </w:tr>
      <w:tr w:rsidR="00307B9D" w:rsidRPr="00307B9D" w14:paraId="2A866B3F" w14:textId="77777777" w:rsidTr="00307B9D">
        <w:trPr>
          <w:trHeight w:val="290"/>
        </w:trPr>
        <w:tc>
          <w:tcPr>
            <w:tcW w:w="2263" w:type="dxa"/>
            <w:shd w:val="clear" w:color="auto" w:fill="auto"/>
            <w:noWrap/>
            <w:vAlign w:val="bottom"/>
            <w:hideMark/>
          </w:tcPr>
          <w:p w14:paraId="63F06AEB"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Robbie</w:t>
            </w:r>
          </w:p>
        </w:tc>
        <w:tc>
          <w:tcPr>
            <w:tcW w:w="2127" w:type="dxa"/>
            <w:vAlign w:val="bottom"/>
          </w:tcPr>
          <w:p w14:paraId="3131283C" w14:textId="071F7BDA"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Jill</w:t>
            </w:r>
          </w:p>
        </w:tc>
        <w:tc>
          <w:tcPr>
            <w:tcW w:w="5611" w:type="dxa"/>
            <w:shd w:val="clear" w:color="auto" w:fill="auto"/>
            <w:noWrap/>
            <w:vAlign w:val="bottom"/>
            <w:hideMark/>
          </w:tcPr>
          <w:p w14:paraId="19429623" w14:textId="0172EE6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Glasgow</w:t>
            </w:r>
          </w:p>
        </w:tc>
      </w:tr>
      <w:tr w:rsidR="00307B9D" w:rsidRPr="00307B9D" w14:paraId="70622E59" w14:textId="77777777" w:rsidTr="00307B9D">
        <w:trPr>
          <w:trHeight w:val="290"/>
        </w:trPr>
        <w:tc>
          <w:tcPr>
            <w:tcW w:w="2263" w:type="dxa"/>
            <w:shd w:val="clear" w:color="auto" w:fill="auto"/>
            <w:noWrap/>
            <w:vAlign w:val="bottom"/>
            <w:hideMark/>
          </w:tcPr>
          <w:p w14:paraId="359E8390"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Reinfranck</w:t>
            </w:r>
            <w:proofErr w:type="spellEnd"/>
          </w:p>
        </w:tc>
        <w:tc>
          <w:tcPr>
            <w:tcW w:w="2127" w:type="dxa"/>
            <w:vAlign w:val="bottom"/>
          </w:tcPr>
          <w:p w14:paraId="04C5B3D4" w14:textId="5DDF0C9F"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Leah</w:t>
            </w:r>
          </w:p>
        </w:tc>
        <w:tc>
          <w:tcPr>
            <w:tcW w:w="5611" w:type="dxa"/>
            <w:shd w:val="clear" w:color="auto" w:fill="auto"/>
            <w:noWrap/>
            <w:vAlign w:val="bottom"/>
            <w:hideMark/>
          </w:tcPr>
          <w:p w14:paraId="1D2A072E" w14:textId="2B4EB01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247F2839" w14:textId="77777777" w:rsidTr="00307B9D">
        <w:trPr>
          <w:trHeight w:val="290"/>
        </w:trPr>
        <w:tc>
          <w:tcPr>
            <w:tcW w:w="2263" w:type="dxa"/>
            <w:shd w:val="clear" w:color="auto" w:fill="auto"/>
            <w:noWrap/>
            <w:vAlign w:val="bottom"/>
            <w:hideMark/>
          </w:tcPr>
          <w:p w14:paraId="66A83F58"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Naidu</w:t>
            </w:r>
          </w:p>
        </w:tc>
        <w:tc>
          <w:tcPr>
            <w:tcW w:w="2127" w:type="dxa"/>
            <w:vAlign w:val="bottom"/>
          </w:tcPr>
          <w:p w14:paraId="78286DF1" w14:textId="50F412F7"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Tushaani</w:t>
            </w:r>
            <w:proofErr w:type="spellEnd"/>
          </w:p>
        </w:tc>
        <w:tc>
          <w:tcPr>
            <w:tcW w:w="5611" w:type="dxa"/>
            <w:shd w:val="clear" w:color="auto" w:fill="auto"/>
            <w:noWrap/>
            <w:vAlign w:val="bottom"/>
            <w:hideMark/>
          </w:tcPr>
          <w:p w14:paraId="5F92F99F" w14:textId="4FBF478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SAC Consulting</w:t>
            </w:r>
          </w:p>
        </w:tc>
      </w:tr>
      <w:tr w:rsidR="00307B9D" w:rsidRPr="00307B9D" w14:paraId="146A9D2D" w14:textId="77777777" w:rsidTr="00307B9D">
        <w:trPr>
          <w:trHeight w:val="290"/>
        </w:trPr>
        <w:tc>
          <w:tcPr>
            <w:tcW w:w="2263" w:type="dxa"/>
            <w:shd w:val="clear" w:color="auto" w:fill="auto"/>
            <w:noWrap/>
            <w:vAlign w:val="bottom"/>
            <w:hideMark/>
          </w:tcPr>
          <w:p w14:paraId="7BB96F96"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Stevens</w:t>
            </w:r>
          </w:p>
        </w:tc>
        <w:tc>
          <w:tcPr>
            <w:tcW w:w="2127" w:type="dxa"/>
            <w:vAlign w:val="bottom"/>
          </w:tcPr>
          <w:p w14:paraId="54FDEB9A" w14:textId="3E887A7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Brady</w:t>
            </w:r>
          </w:p>
        </w:tc>
        <w:tc>
          <w:tcPr>
            <w:tcW w:w="5611" w:type="dxa"/>
            <w:shd w:val="clear" w:color="auto" w:fill="auto"/>
            <w:noWrap/>
            <w:vAlign w:val="bottom"/>
            <w:hideMark/>
          </w:tcPr>
          <w:p w14:paraId="13FAB7D2" w14:textId="625AEB33"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 xml:space="preserve"> Consulting</w:t>
            </w:r>
          </w:p>
        </w:tc>
      </w:tr>
      <w:tr w:rsidR="00307B9D" w:rsidRPr="00307B9D" w14:paraId="7E93A17A" w14:textId="77777777" w:rsidTr="00307B9D">
        <w:trPr>
          <w:trHeight w:val="290"/>
        </w:trPr>
        <w:tc>
          <w:tcPr>
            <w:tcW w:w="2263" w:type="dxa"/>
            <w:shd w:val="clear" w:color="auto" w:fill="auto"/>
            <w:noWrap/>
            <w:vAlign w:val="bottom"/>
            <w:hideMark/>
          </w:tcPr>
          <w:p w14:paraId="37B73EC3"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Rothenberg</w:t>
            </w:r>
          </w:p>
        </w:tc>
        <w:tc>
          <w:tcPr>
            <w:tcW w:w="2127" w:type="dxa"/>
            <w:vAlign w:val="bottom"/>
          </w:tcPr>
          <w:p w14:paraId="3DC6B28D" w14:textId="14CE7D20"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Lucy</w:t>
            </w:r>
          </w:p>
        </w:tc>
        <w:tc>
          <w:tcPr>
            <w:tcW w:w="5611" w:type="dxa"/>
            <w:shd w:val="clear" w:color="auto" w:fill="auto"/>
            <w:noWrap/>
            <w:vAlign w:val="bottom"/>
            <w:hideMark/>
          </w:tcPr>
          <w:p w14:paraId="0BEF837A" w14:textId="233184F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2610FEDA" w14:textId="77777777" w:rsidTr="00307B9D">
        <w:trPr>
          <w:trHeight w:val="290"/>
        </w:trPr>
        <w:tc>
          <w:tcPr>
            <w:tcW w:w="2263" w:type="dxa"/>
            <w:shd w:val="clear" w:color="auto" w:fill="auto"/>
            <w:noWrap/>
            <w:vAlign w:val="bottom"/>
            <w:hideMark/>
          </w:tcPr>
          <w:p w14:paraId="1B307DC5"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lastRenderedPageBreak/>
              <w:t>Halhead</w:t>
            </w:r>
            <w:proofErr w:type="spellEnd"/>
          </w:p>
        </w:tc>
        <w:tc>
          <w:tcPr>
            <w:tcW w:w="2127" w:type="dxa"/>
            <w:vAlign w:val="bottom"/>
          </w:tcPr>
          <w:p w14:paraId="011ADA48" w14:textId="50A2E4F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Vanessa</w:t>
            </w:r>
          </w:p>
        </w:tc>
        <w:tc>
          <w:tcPr>
            <w:tcW w:w="5611" w:type="dxa"/>
            <w:shd w:val="clear" w:color="auto" w:fill="auto"/>
            <w:noWrap/>
            <w:vAlign w:val="bottom"/>
            <w:hideMark/>
          </w:tcPr>
          <w:p w14:paraId="2E55A112" w14:textId="1CB5AF8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60611A5A" w14:textId="77777777" w:rsidTr="00307B9D">
        <w:trPr>
          <w:trHeight w:val="290"/>
        </w:trPr>
        <w:tc>
          <w:tcPr>
            <w:tcW w:w="2263" w:type="dxa"/>
            <w:shd w:val="clear" w:color="auto" w:fill="auto"/>
            <w:noWrap/>
            <w:vAlign w:val="bottom"/>
            <w:hideMark/>
          </w:tcPr>
          <w:p w14:paraId="2BDB6966"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Glendinning</w:t>
            </w:r>
          </w:p>
        </w:tc>
        <w:tc>
          <w:tcPr>
            <w:tcW w:w="2127" w:type="dxa"/>
            <w:vAlign w:val="bottom"/>
          </w:tcPr>
          <w:p w14:paraId="3B6D5BA3" w14:textId="1436448D"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James</w:t>
            </w:r>
          </w:p>
        </w:tc>
        <w:tc>
          <w:tcPr>
            <w:tcW w:w="5611" w:type="dxa"/>
            <w:shd w:val="clear" w:color="auto" w:fill="auto"/>
            <w:noWrap/>
            <w:vAlign w:val="bottom"/>
            <w:hideMark/>
          </w:tcPr>
          <w:p w14:paraId="1B672E1F" w14:textId="142A723D"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4E01C831" w14:textId="77777777" w:rsidTr="00307B9D">
        <w:trPr>
          <w:trHeight w:val="290"/>
        </w:trPr>
        <w:tc>
          <w:tcPr>
            <w:tcW w:w="2263" w:type="dxa"/>
            <w:shd w:val="clear" w:color="auto" w:fill="auto"/>
            <w:noWrap/>
            <w:vAlign w:val="bottom"/>
            <w:hideMark/>
          </w:tcPr>
          <w:p w14:paraId="1E8FC553"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Naab</w:t>
            </w:r>
          </w:p>
        </w:tc>
        <w:tc>
          <w:tcPr>
            <w:tcW w:w="2127" w:type="dxa"/>
            <w:vAlign w:val="bottom"/>
          </w:tcPr>
          <w:p w14:paraId="63D366D0" w14:textId="00F09BE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Francis</w:t>
            </w:r>
          </w:p>
        </w:tc>
        <w:tc>
          <w:tcPr>
            <w:tcW w:w="5611" w:type="dxa"/>
            <w:shd w:val="clear" w:color="auto" w:fill="auto"/>
            <w:noWrap/>
            <w:vAlign w:val="bottom"/>
            <w:hideMark/>
          </w:tcPr>
          <w:p w14:paraId="0C91BCB9" w14:textId="1060922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SRUC</w:t>
            </w:r>
          </w:p>
        </w:tc>
      </w:tr>
      <w:tr w:rsidR="00307B9D" w:rsidRPr="00307B9D" w14:paraId="3278A3F4" w14:textId="77777777" w:rsidTr="00307B9D">
        <w:trPr>
          <w:trHeight w:val="290"/>
        </w:trPr>
        <w:tc>
          <w:tcPr>
            <w:tcW w:w="2263" w:type="dxa"/>
            <w:shd w:val="clear" w:color="auto" w:fill="auto"/>
            <w:noWrap/>
            <w:vAlign w:val="bottom"/>
            <w:hideMark/>
          </w:tcPr>
          <w:p w14:paraId="3B0860A5"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Henderson-Howat</w:t>
            </w:r>
          </w:p>
        </w:tc>
        <w:tc>
          <w:tcPr>
            <w:tcW w:w="2127" w:type="dxa"/>
            <w:vAlign w:val="bottom"/>
          </w:tcPr>
          <w:p w14:paraId="11B90FC9" w14:textId="2998EB9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David</w:t>
            </w:r>
          </w:p>
        </w:tc>
        <w:tc>
          <w:tcPr>
            <w:tcW w:w="5611" w:type="dxa"/>
            <w:shd w:val="clear" w:color="auto" w:fill="auto"/>
            <w:noWrap/>
            <w:vAlign w:val="bottom"/>
            <w:hideMark/>
          </w:tcPr>
          <w:p w14:paraId="4B7068FE" w14:textId="1BE7411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09E862A3" w14:textId="77777777" w:rsidTr="00307B9D">
        <w:trPr>
          <w:trHeight w:val="290"/>
        </w:trPr>
        <w:tc>
          <w:tcPr>
            <w:tcW w:w="2263" w:type="dxa"/>
            <w:shd w:val="clear" w:color="auto" w:fill="auto"/>
            <w:noWrap/>
            <w:vAlign w:val="bottom"/>
            <w:hideMark/>
          </w:tcPr>
          <w:p w14:paraId="1CBEA14F"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Barclay</w:t>
            </w:r>
          </w:p>
        </w:tc>
        <w:tc>
          <w:tcPr>
            <w:tcW w:w="2127" w:type="dxa"/>
            <w:vAlign w:val="bottom"/>
          </w:tcPr>
          <w:p w14:paraId="42EF118D" w14:textId="6A92EC6D"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Kate</w:t>
            </w:r>
          </w:p>
        </w:tc>
        <w:tc>
          <w:tcPr>
            <w:tcW w:w="5611" w:type="dxa"/>
            <w:shd w:val="clear" w:color="auto" w:fill="auto"/>
            <w:noWrap/>
            <w:vAlign w:val="bottom"/>
            <w:hideMark/>
          </w:tcPr>
          <w:p w14:paraId="583F27D8" w14:textId="53B43200"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RewildingBritain</w:t>
            </w:r>
          </w:p>
        </w:tc>
      </w:tr>
      <w:tr w:rsidR="00307B9D" w:rsidRPr="00307B9D" w14:paraId="74BA98F2" w14:textId="77777777" w:rsidTr="00307B9D">
        <w:trPr>
          <w:trHeight w:val="290"/>
        </w:trPr>
        <w:tc>
          <w:tcPr>
            <w:tcW w:w="2263" w:type="dxa"/>
            <w:shd w:val="clear" w:color="auto" w:fill="auto"/>
            <w:noWrap/>
            <w:vAlign w:val="bottom"/>
            <w:hideMark/>
          </w:tcPr>
          <w:p w14:paraId="71131FE2"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Webb</w:t>
            </w:r>
          </w:p>
        </w:tc>
        <w:tc>
          <w:tcPr>
            <w:tcW w:w="2127" w:type="dxa"/>
            <w:vAlign w:val="bottom"/>
          </w:tcPr>
          <w:p w14:paraId="3B5BE6C1" w14:textId="2184FE8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Stephanie</w:t>
            </w:r>
          </w:p>
        </w:tc>
        <w:tc>
          <w:tcPr>
            <w:tcW w:w="5611" w:type="dxa"/>
            <w:shd w:val="clear" w:color="auto" w:fill="auto"/>
            <w:noWrap/>
            <w:vAlign w:val="bottom"/>
            <w:hideMark/>
          </w:tcPr>
          <w:p w14:paraId="05BB1252" w14:textId="799A9BE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Royal Society of Edinburgh</w:t>
            </w:r>
          </w:p>
        </w:tc>
      </w:tr>
      <w:tr w:rsidR="00307B9D" w:rsidRPr="00307B9D" w14:paraId="5C5C7814" w14:textId="77777777" w:rsidTr="00307B9D">
        <w:trPr>
          <w:trHeight w:val="290"/>
        </w:trPr>
        <w:tc>
          <w:tcPr>
            <w:tcW w:w="2263" w:type="dxa"/>
            <w:shd w:val="clear" w:color="auto" w:fill="auto"/>
            <w:noWrap/>
            <w:vAlign w:val="bottom"/>
            <w:hideMark/>
          </w:tcPr>
          <w:p w14:paraId="1ACB939D"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Redemann</w:t>
            </w:r>
          </w:p>
        </w:tc>
        <w:tc>
          <w:tcPr>
            <w:tcW w:w="2127" w:type="dxa"/>
            <w:vAlign w:val="bottom"/>
          </w:tcPr>
          <w:p w14:paraId="01597C0D" w14:textId="0624886A"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Gwynneth</w:t>
            </w:r>
          </w:p>
        </w:tc>
        <w:tc>
          <w:tcPr>
            <w:tcW w:w="5611" w:type="dxa"/>
            <w:shd w:val="clear" w:color="auto" w:fill="auto"/>
            <w:noWrap/>
            <w:vAlign w:val="bottom"/>
            <w:hideMark/>
          </w:tcPr>
          <w:p w14:paraId="0EEAAF87" w14:textId="78FC47C0"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Royal Society of Edinburgh</w:t>
            </w:r>
          </w:p>
        </w:tc>
      </w:tr>
      <w:tr w:rsidR="00307B9D" w:rsidRPr="00307B9D" w14:paraId="67EC8EC9" w14:textId="77777777" w:rsidTr="00307B9D">
        <w:trPr>
          <w:trHeight w:val="290"/>
        </w:trPr>
        <w:tc>
          <w:tcPr>
            <w:tcW w:w="2263" w:type="dxa"/>
            <w:shd w:val="clear" w:color="auto" w:fill="auto"/>
            <w:noWrap/>
            <w:vAlign w:val="bottom"/>
            <w:hideMark/>
          </w:tcPr>
          <w:p w14:paraId="1AA85114"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Carter</w:t>
            </w:r>
          </w:p>
        </w:tc>
        <w:tc>
          <w:tcPr>
            <w:tcW w:w="2127" w:type="dxa"/>
            <w:vAlign w:val="bottom"/>
          </w:tcPr>
          <w:p w14:paraId="04B2E62B" w14:textId="4291ED0D"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Stefanie</w:t>
            </w:r>
          </w:p>
        </w:tc>
        <w:tc>
          <w:tcPr>
            <w:tcW w:w="5611" w:type="dxa"/>
            <w:shd w:val="clear" w:color="auto" w:fill="auto"/>
            <w:noWrap/>
            <w:vAlign w:val="bottom"/>
            <w:hideMark/>
          </w:tcPr>
          <w:p w14:paraId="463B31A6" w14:textId="271C5343"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Centre for Ecology and Hydrology</w:t>
            </w:r>
          </w:p>
        </w:tc>
      </w:tr>
      <w:tr w:rsidR="00307B9D" w:rsidRPr="00307B9D" w14:paraId="3607366A" w14:textId="77777777" w:rsidTr="00307B9D">
        <w:trPr>
          <w:trHeight w:val="290"/>
        </w:trPr>
        <w:tc>
          <w:tcPr>
            <w:tcW w:w="2263" w:type="dxa"/>
            <w:shd w:val="clear" w:color="auto" w:fill="auto"/>
            <w:noWrap/>
            <w:vAlign w:val="bottom"/>
            <w:hideMark/>
          </w:tcPr>
          <w:p w14:paraId="0BFA2AC7"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Brierton</w:t>
            </w:r>
          </w:p>
        </w:tc>
        <w:tc>
          <w:tcPr>
            <w:tcW w:w="2127" w:type="dxa"/>
            <w:vAlign w:val="bottom"/>
          </w:tcPr>
          <w:p w14:paraId="026058F9" w14:textId="733FDB7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Jackie</w:t>
            </w:r>
          </w:p>
        </w:tc>
        <w:tc>
          <w:tcPr>
            <w:tcW w:w="5611" w:type="dxa"/>
            <w:shd w:val="clear" w:color="auto" w:fill="auto"/>
            <w:noWrap/>
            <w:vAlign w:val="bottom"/>
            <w:hideMark/>
          </w:tcPr>
          <w:p w14:paraId="1747BC15" w14:textId="500F9F55"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5019CCFA" w14:textId="77777777" w:rsidTr="00307B9D">
        <w:trPr>
          <w:trHeight w:val="290"/>
        </w:trPr>
        <w:tc>
          <w:tcPr>
            <w:tcW w:w="2263" w:type="dxa"/>
            <w:shd w:val="clear" w:color="auto" w:fill="auto"/>
            <w:noWrap/>
            <w:vAlign w:val="bottom"/>
            <w:hideMark/>
          </w:tcPr>
          <w:p w14:paraId="3F842AD1"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Warnock</w:t>
            </w:r>
          </w:p>
        </w:tc>
        <w:tc>
          <w:tcPr>
            <w:tcW w:w="2127" w:type="dxa"/>
            <w:vAlign w:val="bottom"/>
          </w:tcPr>
          <w:p w14:paraId="6940A485" w14:textId="73D28871"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Samuel</w:t>
            </w:r>
          </w:p>
        </w:tc>
        <w:tc>
          <w:tcPr>
            <w:tcW w:w="5611" w:type="dxa"/>
            <w:shd w:val="clear" w:color="auto" w:fill="auto"/>
            <w:noWrap/>
            <w:vAlign w:val="bottom"/>
            <w:hideMark/>
          </w:tcPr>
          <w:p w14:paraId="4C6B6BF7" w14:textId="19D3B12C"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170E3DB5" w14:textId="77777777" w:rsidTr="00307B9D">
        <w:trPr>
          <w:trHeight w:val="290"/>
        </w:trPr>
        <w:tc>
          <w:tcPr>
            <w:tcW w:w="2263" w:type="dxa"/>
            <w:shd w:val="clear" w:color="auto" w:fill="auto"/>
            <w:noWrap/>
            <w:vAlign w:val="bottom"/>
            <w:hideMark/>
          </w:tcPr>
          <w:p w14:paraId="1B6BFB90" w14:textId="5EE0A7D5" w:rsidR="00307B9D" w:rsidRPr="00307B9D" w:rsidRDefault="00307B9D" w:rsidP="00307B9D">
            <w:pPr>
              <w:spacing w:after="0" w:line="240" w:lineRule="auto"/>
              <w:rPr>
                <w:rFonts w:eastAsia="Times New Roman" w:cs="Calibri"/>
                <w:color w:val="000000"/>
                <w:kern w:val="0"/>
                <w:sz w:val="24"/>
                <w:szCs w:val="24"/>
                <w:lang w:eastAsia="en-GB"/>
                <w14:ligatures w14:val="none"/>
              </w:rPr>
            </w:pPr>
            <w:r>
              <w:rPr>
                <w:rFonts w:eastAsia="Times New Roman" w:cs="Calibri"/>
                <w:color w:val="000000"/>
                <w:kern w:val="0"/>
                <w:sz w:val="24"/>
                <w:szCs w:val="24"/>
                <w:lang w:eastAsia="en-GB"/>
                <w14:ligatures w14:val="none"/>
              </w:rPr>
              <w:t>Hunter</w:t>
            </w:r>
          </w:p>
        </w:tc>
        <w:tc>
          <w:tcPr>
            <w:tcW w:w="2127" w:type="dxa"/>
            <w:vAlign w:val="bottom"/>
          </w:tcPr>
          <w:p w14:paraId="10557330" w14:textId="7EE615DE" w:rsidR="00307B9D" w:rsidRPr="00307B9D" w:rsidRDefault="00307B9D" w:rsidP="00307B9D">
            <w:pPr>
              <w:spacing w:after="0" w:line="240" w:lineRule="auto"/>
              <w:rPr>
                <w:rFonts w:eastAsia="Times New Roman" w:cs="Calibri"/>
                <w:color w:val="000000"/>
                <w:kern w:val="0"/>
                <w:sz w:val="24"/>
                <w:szCs w:val="24"/>
                <w:lang w:eastAsia="en-GB"/>
                <w14:ligatures w14:val="none"/>
              </w:rPr>
            </w:pPr>
            <w:r>
              <w:rPr>
                <w:rFonts w:eastAsia="Times New Roman" w:cs="Calibri"/>
                <w:color w:val="000000"/>
                <w:kern w:val="0"/>
                <w:sz w:val="24"/>
                <w:szCs w:val="24"/>
                <w:lang w:eastAsia="en-GB"/>
                <w14:ligatures w14:val="none"/>
              </w:rPr>
              <w:t>Janet</w:t>
            </w:r>
          </w:p>
        </w:tc>
        <w:tc>
          <w:tcPr>
            <w:tcW w:w="5611" w:type="dxa"/>
            <w:shd w:val="clear" w:color="auto" w:fill="auto"/>
            <w:noWrap/>
            <w:vAlign w:val="bottom"/>
            <w:hideMark/>
          </w:tcPr>
          <w:p w14:paraId="189E96DC" w14:textId="1FCCD6B4"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Growbiz</w:t>
            </w:r>
            <w:proofErr w:type="spellEnd"/>
          </w:p>
        </w:tc>
      </w:tr>
      <w:tr w:rsidR="00307B9D" w:rsidRPr="00307B9D" w14:paraId="199021F9" w14:textId="77777777" w:rsidTr="00307B9D">
        <w:trPr>
          <w:trHeight w:val="290"/>
        </w:trPr>
        <w:tc>
          <w:tcPr>
            <w:tcW w:w="2263" w:type="dxa"/>
            <w:shd w:val="clear" w:color="auto" w:fill="auto"/>
            <w:noWrap/>
            <w:vAlign w:val="bottom"/>
            <w:hideMark/>
          </w:tcPr>
          <w:p w14:paraId="02277455"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Pate</w:t>
            </w:r>
          </w:p>
        </w:tc>
        <w:tc>
          <w:tcPr>
            <w:tcW w:w="2127" w:type="dxa"/>
            <w:vAlign w:val="bottom"/>
          </w:tcPr>
          <w:p w14:paraId="4E8D41E6" w14:textId="3A39CBFC"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Lorna</w:t>
            </w:r>
          </w:p>
        </w:tc>
        <w:tc>
          <w:tcPr>
            <w:tcW w:w="5611" w:type="dxa"/>
            <w:shd w:val="clear" w:color="auto" w:fill="auto"/>
            <w:noWrap/>
            <w:vAlign w:val="bottom"/>
            <w:hideMark/>
          </w:tcPr>
          <w:p w14:paraId="3EA6A18B" w14:textId="4E668871"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SRUC</w:t>
            </w:r>
          </w:p>
        </w:tc>
      </w:tr>
      <w:tr w:rsidR="00307B9D" w:rsidRPr="00307B9D" w14:paraId="5E324F08" w14:textId="77777777" w:rsidTr="00307B9D">
        <w:trPr>
          <w:trHeight w:val="290"/>
        </w:trPr>
        <w:tc>
          <w:tcPr>
            <w:tcW w:w="2263" w:type="dxa"/>
            <w:shd w:val="clear" w:color="auto" w:fill="auto"/>
            <w:noWrap/>
            <w:vAlign w:val="bottom"/>
            <w:hideMark/>
          </w:tcPr>
          <w:p w14:paraId="063FD55D"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Jalali</w:t>
            </w:r>
          </w:p>
        </w:tc>
        <w:tc>
          <w:tcPr>
            <w:tcW w:w="2127" w:type="dxa"/>
            <w:vAlign w:val="bottom"/>
          </w:tcPr>
          <w:p w14:paraId="5F63EDAC" w14:textId="5653604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Ayssa</w:t>
            </w:r>
          </w:p>
        </w:tc>
        <w:tc>
          <w:tcPr>
            <w:tcW w:w="5611" w:type="dxa"/>
            <w:shd w:val="clear" w:color="auto" w:fill="auto"/>
            <w:noWrap/>
            <w:vAlign w:val="bottom"/>
            <w:hideMark/>
          </w:tcPr>
          <w:p w14:paraId="59E9175E" w14:textId="15B86E1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University of Edinburgh</w:t>
            </w:r>
          </w:p>
        </w:tc>
      </w:tr>
      <w:tr w:rsidR="00307B9D" w:rsidRPr="00307B9D" w14:paraId="3F9CC02D" w14:textId="77777777" w:rsidTr="00307B9D">
        <w:trPr>
          <w:trHeight w:val="290"/>
        </w:trPr>
        <w:tc>
          <w:tcPr>
            <w:tcW w:w="2263" w:type="dxa"/>
            <w:shd w:val="clear" w:color="auto" w:fill="auto"/>
            <w:noWrap/>
            <w:vAlign w:val="bottom"/>
            <w:hideMark/>
          </w:tcPr>
          <w:p w14:paraId="134B8C9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Jones</w:t>
            </w:r>
          </w:p>
        </w:tc>
        <w:tc>
          <w:tcPr>
            <w:tcW w:w="2127" w:type="dxa"/>
            <w:vAlign w:val="bottom"/>
          </w:tcPr>
          <w:p w14:paraId="325B7F4B" w14:textId="57A18CE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Dan</w:t>
            </w:r>
          </w:p>
        </w:tc>
        <w:tc>
          <w:tcPr>
            <w:tcW w:w="5611" w:type="dxa"/>
            <w:shd w:val="clear" w:color="auto" w:fill="auto"/>
            <w:noWrap/>
            <w:vAlign w:val="bottom"/>
            <w:hideMark/>
          </w:tcPr>
          <w:p w14:paraId="545E457D" w14:textId="65CE31D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7381BE7D" w14:textId="77777777" w:rsidTr="00307B9D">
        <w:trPr>
          <w:trHeight w:val="290"/>
        </w:trPr>
        <w:tc>
          <w:tcPr>
            <w:tcW w:w="2263" w:type="dxa"/>
            <w:shd w:val="clear" w:color="auto" w:fill="auto"/>
            <w:noWrap/>
            <w:vAlign w:val="bottom"/>
            <w:hideMark/>
          </w:tcPr>
          <w:p w14:paraId="437B734B"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Kumar</w:t>
            </w:r>
          </w:p>
        </w:tc>
        <w:tc>
          <w:tcPr>
            <w:tcW w:w="2127" w:type="dxa"/>
            <w:vAlign w:val="bottom"/>
          </w:tcPr>
          <w:p w14:paraId="3C02E9CA" w14:textId="6BA7AFE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Neema</w:t>
            </w:r>
          </w:p>
        </w:tc>
        <w:tc>
          <w:tcPr>
            <w:tcW w:w="5611" w:type="dxa"/>
            <w:shd w:val="clear" w:color="auto" w:fill="auto"/>
            <w:noWrap/>
            <w:vAlign w:val="bottom"/>
            <w:hideMark/>
          </w:tcPr>
          <w:p w14:paraId="7202E114" w14:textId="7B85185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52E935ED" w14:textId="77777777" w:rsidTr="00307B9D">
        <w:trPr>
          <w:trHeight w:val="290"/>
        </w:trPr>
        <w:tc>
          <w:tcPr>
            <w:tcW w:w="2263" w:type="dxa"/>
            <w:shd w:val="clear" w:color="auto" w:fill="auto"/>
            <w:noWrap/>
            <w:vAlign w:val="bottom"/>
            <w:hideMark/>
          </w:tcPr>
          <w:p w14:paraId="65D109F4"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Eory</w:t>
            </w:r>
            <w:proofErr w:type="spellEnd"/>
          </w:p>
        </w:tc>
        <w:tc>
          <w:tcPr>
            <w:tcW w:w="2127" w:type="dxa"/>
            <w:vAlign w:val="bottom"/>
          </w:tcPr>
          <w:p w14:paraId="066664F5" w14:textId="1B14AC15"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Vera</w:t>
            </w:r>
          </w:p>
        </w:tc>
        <w:tc>
          <w:tcPr>
            <w:tcW w:w="5611" w:type="dxa"/>
            <w:shd w:val="clear" w:color="auto" w:fill="auto"/>
            <w:noWrap/>
            <w:vAlign w:val="bottom"/>
            <w:hideMark/>
          </w:tcPr>
          <w:p w14:paraId="1F77D313" w14:textId="3EDB8411"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SRUC</w:t>
            </w:r>
          </w:p>
        </w:tc>
      </w:tr>
      <w:tr w:rsidR="00307B9D" w:rsidRPr="00307B9D" w14:paraId="3A5FE296" w14:textId="77777777" w:rsidTr="00307B9D">
        <w:trPr>
          <w:trHeight w:val="290"/>
        </w:trPr>
        <w:tc>
          <w:tcPr>
            <w:tcW w:w="2263" w:type="dxa"/>
            <w:shd w:val="clear" w:color="auto" w:fill="auto"/>
            <w:noWrap/>
            <w:vAlign w:val="bottom"/>
            <w:hideMark/>
          </w:tcPr>
          <w:p w14:paraId="79959150"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proofErr w:type="spellStart"/>
            <w:r w:rsidRPr="00307B9D">
              <w:rPr>
                <w:rFonts w:eastAsia="Times New Roman" w:cs="Calibri"/>
                <w:color w:val="000000"/>
                <w:kern w:val="0"/>
                <w:sz w:val="24"/>
                <w:szCs w:val="24"/>
                <w:lang w:eastAsia="en-GB"/>
                <w14:ligatures w14:val="none"/>
              </w:rPr>
              <w:t>Halhead</w:t>
            </w:r>
            <w:proofErr w:type="spellEnd"/>
          </w:p>
        </w:tc>
        <w:tc>
          <w:tcPr>
            <w:tcW w:w="2127" w:type="dxa"/>
            <w:vAlign w:val="bottom"/>
          </w:tcPr>
          <w:p w14:paraId="72563BD6" w14:textId="031A4FB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Vanessa</w:t>
            </w:r>
          </w:p>
        </w:tc>
        <w:tc>
          <w:tcPr>
            <w:tcW w:w="5611" w:type="dxa"/>
            <w:shd w:val="clear" w:color="auto" w:fill="auto"/>
            <w:noWrap/>
            <w:vAlign w:val="bottom"/>
            <w:hideMark/>
          </w:tcPr>
          <w:p w14:paraId="79F4AB63" w14:textId="2F51DB4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3EAB7092" w14:textId="77777777" w:rsidTr="00307B9D">
        <w:trPr>
          <w:trHeight w:val="290"/>
        </w:trPr>
        <w:tc>
          <w:tcPr>
            <w:tcW w:w="2263" w:type="dxa"/>
            <w:shd w:val="clear" w:color="auto" w:fill="auto"/>
            <w:noWrap/>
            <w:vAlign w:val="bottom"/>
            <w:hideMark/>
          </w:tcPr>
          <w:p w14:paraId="710E159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Dams</w:t>
            </w:r>
          </w:p>
        </w:tc>
        <w:tc>
          <w:tcPr>
            <w:tcW w:w="2127" w:type="dxa"/>
            <w:vAlign w:val="bottom"/>
          </w:tcPr>
          <w:p w14:paraId="7CBEAF4A" w14:textId="2370C7CB"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Kim</w:t>
            </w:r>
          </w:p>
        </w:tc>
        <w:tc>
          <w:tcPr>
            <w:tcW w:w="5611" w:type="dxa"/>
            <w:shd w:val="clear" w:color="auto" w:fill="auto"/>
            <w:noWrap/>
            <w:vAlign w:val="bottom"/>
            <w:hideMark/>
          </w:tcPr>
          <w:p w14:paraId="4460550B" w14:textId="6B0D6A94"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43E5230C" w14:textId="77777777" w:rsidTr="00307B9D">
        <w:trPr>
          <w:trHeight w:val="290"/>
        </w:trPr>
        <w:tc>
          <w:tcPr>
            <w:tcW w:w="2263" w:type="dxa"/>
            <w:shd w:val="clear" w:color="auto" w:fill="auto"/>
            <w:noWrap/>
            <w:vAlign w:val="bottom"/>
            <w:hideMark/>
          </w:tcPr>
          <w:p w14:paraId="744E6FEF"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Dams</w:t>
            </w:r>
          </w:p>
        </w:tc>
        <w:tc>
          <w:tcPr>
            <w:tcW w:w="2127" w:type="dxa"/>
            <w:vAlign w:val="bottom"/>
          </w:tcPr>
          <w:p w14:paraId="25063825" w14:textId="38AD85F3"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Kim</w:t>
            </w:r>
          </w:p>
        </w:tc>
        <w:tc>
          <w:tcPr>
            <w:tcW w:w="5611" w:type="dxa"/>
            <w:shd w:val="clear" w:color="auto" w:fill="auto"/>
            <w:noWrap/>
            <w:vAlign w:val="bottom"/>
            <w:hideMark/>
          </w:tcPr>
          <w:p w14:paraId="00291A5D" w14:textId="27A94D4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4432D64D" w14:textId="77777777" w:rsidTr="00307B9D">
        <w:trPr>
          <w:trHeight w:val="290"/>
        </w:trPr>
        <w:tc>
          <w:tcPr>
            <w:tcW w:w="2263" w:type="dxa"/>
            <w:shd w:val="clear" w:color="auto" w:fill="auto"/>
            <w:noWrap/>
            <w:vAlign w:val="bottom"/>
            <w:hideMark/>
          </w:tcPr>
          <w:p w14:paraId="33FDDFC0"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Martens</w:t>
            </w:r>
          </w:p>
        </w:tc>
        <w:tc>
          <w:tcPr>
            <w:tcW w:w="2127" w:type="dxa"/>
            <w:vAlign w:val="bottom"/>
          </w:tcPr>
          <w:p w14:paraId="319B9516" w14:textId="73F8858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Andrea</w:t>
            </w:r>
          </w:p>
        </w:tc>
        <w:tc>
          <w:tcPr>
            <w:tcW w:w="5611" w:type="dxa"/>
            <w:shd w:val="clear" w:color="auto" w:fill="auto"/>
            <w:noWrap/>
            <w:vAlign w:val="bottom"/>
            <w:hideMark/>
          </w:tcPr>
          <w:p w14:paraId="2D7D8A63" w14:textId="3CE4D3BC"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3EB0D3E3" w14:textId="77777777" w:rsidTr="00307B9D">
        <w:trPr>
          <w:trHeight w:val="290"/>
        </w:trPr>
        <w:tc>
          <w:tcPr>
            <w:tcW w:w="2263" w:type="dxa"/>
            <w:shd w:val="clear" w:color="auto" w:fill="auto"/>
            <w:noWrap/>
            <w:vAlign w:val="bottom"/>
            <w:hideMark/>
          </w:tcPr>
          <w:p w14:paraId="4DD32F0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Anderson</w:t>
            </w:r>
          </w:p>
        </w:tc>
        <w:tc>
          <w:tcPr>
            <w:tcW w:w="2127" w:type="dxa"/>
            <w:vAlign w:val="bottom"/>
          </w:tcPr>
          <w:p w14:paraId="7147AFD2" w14:textId="20278C79"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Sydney</w:t>
            </w:r>
          </w:p>
        </w:tc>
        <w:tc>
          <w:tcPr>
            <w:tcW w:w="5611" w:type="dxa"/>
            <w:shd w:val="clear" w:color="auto" w:fill="auto"/>
            <w:noWrap/>
            <w:vAlign w:val="bottom"/>
            <w:hideMark/>
          </w:tcPr>
          <w:p w14:paraId="39C110DD" w14:textId="22A36433"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13D0A5C2" w14:textId="77777777" w:rsidTr="00307B9D">
        <w:trPr>
          <w:trHeight w:val="290"/>
        </w:trPr>
        <w:tc>
          <w:tcPr>
            <w:tcW w:w="2263" w:type="dxa"/>
            <w:shd w:val="clear" w:color="auto" w:fill="auto"/>
            <w:noWrap/>
            <w:vAlign w:val="bottom"/>
            <w:hideMark/>
          </w:tcPr>
          <w:p w14:paraId="23703ED6"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Anderson</w:t>
            </w:r>
          </w:p>
        </w:tc>
        <w:tc>
          <w:tcPr>
            <w:tcW w:w="2127" w:type="dxa"/>
            <w:vAlign w:val="bottom"/>
          </w:tcPr>
          <w:p w14:paraId="4AFD743A" w14:textId="2844BE52"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Sydney</w:t>
            </w:r>
          </w:p>
        </w:tc>
        <w:tc>
          <w:tcPr>
            <w:tcW w:w="5611" w:type="dxa"/>
            <w:shd w:val="clear" w:color="auto" w:fill="auto"/>
            <w:noWrap/>
            <w:vAlign w:val="bottom"/>
            <w:hideMark/>
          </w:tcPr>
          <w:p w14:paraId="24275410" w14:textId="03FE39D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Personal</w:t>
            </w:r>
          </w:p>
        </w:tc>
      </w:tr>
      <w:tr w:rsidR="00307B9D" w:rsidRPr="00307B9D" w14:paraId="682C8ECE" w14:textId="77777777" w:rsidTr="00307B9D">
        <w:trPr>
          <w:trHeight w:val="290"/>
        </w:trPr>
        <w:tc>
          <w:tcPr>
            <w:tcW w:w="2263" w:type="dxa"/>
            <w:shd w:val="clear" w:color="auto" w:fill="auto"/>
            <w:noWrap/>
            <w:vAlign w:val="bottom"/>
            <w:hideMark/>
          </w:tcPr>
          <w:p w14:paraId="620A6B9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Anstruther</w:t>
            </w:r>
          </w:p>
        </w:tc>
        <w:tc>
          <w:tcPr>
            <w:tcW w:w="2127" w:type="dxa"/>
            <w:vAlign w:val="bottom"/>
          </w:tcPr>
          <w:p w14:paraId="60EE8D69" w14:textId="70462AC0"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Toby</w:t>
            </w:r>
          </w:p>
        </w:tc>
        <w:tc>
          <w:tcPr>
            <w:tcW w:w="5611" w:type="dxa"/>
            <w:shd w:val="clear" w:color="auto" w:fill="auto"/>
            <w:noWrap/>
            <w:vAlign w:val="bottom"/>
            <w:hideMark/>
          </w:tcPr>
          <w:p w14:paraId="44CF84F5" w14:textId="599269B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South Kensington Estates</w:t>
            </w:r>
          </w:p>
        </w:tc>
      </w:tr>
      <w:tr w:rsidR="00307B9D" w:rsidRPr="00307B9D" w14:paraId="4EAF8F1E" w14:textId="77777777" w:rsidTr="00307B9D">
        <w:trPr>
          <w:trHeight w:val="290"/>
        </w:trPr>
        <w:tc>
          <w:tcPr>
            <w:tcW w:w="2263" w:type="dxa"/>
            <w:shd w:val="clear" w:color="auto" w:fill="auto"/>
            <w:noWrap/>
            <w:vAlign w:val="bottom"/>
            <w:hideMark/>
          </w:tcPr>
          <w:p w14:paraId="1E9955EE" w14:textId="77777777"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Fairbairn</w:t>
            </w:r>
          </w:p>
        </w:tc>
        <w:tc>
          <w:tcPr>
            <w:tcW w:w="2127" w:type="dxa"/>
            <w:vAlign w:val="bottom"/>
          </w:tcPr>
          <w:p w14:paraId="3B46B389" w14:textId="4EE2F538"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Christine</w:t>
            </w:r>
          </w:p>
        </w:tc>
        <w:tc>
          <w:tcPr>
            <w:tcW w:w="5611" w:type="dxa"/>
            <w:shd w:val="clear" w:color="auto" w:fill="auto"/>
            <w:noWrap/>
            <w:vAlign w:val="bottom"/>
            <w:hideMark/>
          </w:tcPr>
          <w:p w14:paraId="7B823EC9" w14:textId="27E5F076" w:rsidR="00307B9D" w:rsidRPr="00307B9D" w:rsidRDefault="00307B9D" w:rsidP="00307B9D">
            <w:pPr>
              <w:spacing w:after="0" w:line="240" w:lineRule="auto"/>
              <w:rPr>
                <w:rFonts w:eastAsia="Times New Roman" w:cs="Calibri"/>
                <w:color w:val="000000"/>
                <w:kern w:val="0"/>
                <w:sz w:val="24"/>
                <w:szCs w:val="24"/>
                <w:lang w:eastAsia="en-GB"/>
                <w14:ligatures w14:val="none"/>
              </w:rPr>
            </w:pPr>
            <w:r w:rsidRPr="00307B9D">
              <w:rPr>
                <w:rFonts w:eastAsia="Times New Roman" w:cs="Calibri"/>
                <w:color w:val="000000"/>
                <w:kern w:val="0"/>
                <w:sz w:val="24"/>
                <w:szCs w:val="24"/>
                <w:lang w:eastAsia="en-GB"/>
                <w14:ligatures w14:val="none"/>
              </w:rPr>
              <w:t>Scottish Rural Action</w:t>
            </w:r>
          </w:p>
        </w:tc>
      </w:tr>
    </w:tbl>
    <w:p w14:paraId="5C3F7911" w14:textId="77777777" w:rsidR="007E4A4A" w:rsidRDefault="007E4A4A" w:rsidP="0009186C">
      <w:pPr>
        <w:spacing w:after="0" w:line="240" w:lineRule="auto"/>
        <w:rPr>
          <w:sz w:val="32"/>
          <w:szCs w:val="32"/>
        </w:rPr>
      </w:pPr>
    </w:p>
    <w:p w14:paraId="23037972" w14:textId="387EA749" w:rsidR="007E4A4A" w:rsidRDefault="007E4A4A" w:rsidP="0009186C">
      <w:pPr>
        <w:spacing w:after="0" w:line="240" w:lineRule="auto"/>
        <w:rPr>
          <w:sz w:val="32"/>
          <w:szCs w:val="32"/>
        </w:rPr>
      </w:pPr>
      <w:r>
        <w:rPr>
          <w:sz w:val="32"/>
          <w:szCs w:val="32"/>
        </w:rPr>
        <w:t>Apologies</w:t>
      </w:r>
    </w:p>
    <w:p w14:paraId="72150978" w14:textId="05123E37" w:rsidR="007E4A4A" w:rsidRDefault="007E4A4A" w:rsidP="0009186C">
      <w:pPr>
        <w:spacing w:after="0" w:line="240" w:lineRule="auto"/>
        <w:rPr>
          <w:sz w:val="32"/>
          <w:szCs w:val="32"/>
        </w:rPr>
      </w:pPr>
      <w:r>
        <w:rPr>
          <w:sz w:val="32"/>
          <w:szCs w:val="32"/>
        </w:rPr>
        <w:t>MSP Apologies</w:t>
      </w:r>
    </w:p>
    <w:p w14:paraId="40EC4872" w14:textId="4D96DFD1" w:rsidR="007E4A4A" w:rsidRPr="0063635D" w:rsidRDefault="0063635D" w:rsidP="0009186C">
      <w:pPr>
        <w:spacing w:after="0" w:line="240" w:lineRule="auto"/>
        <w:rPr>
          <w:sz w:val="24"/>
          <w:szCs w:val="24"/>
        </w:rPr>
      </w:pPr>
      <w:r w:rsidRPr="0063635D">
        <w:rPr>
          <w:sz w:val="24"/>
          <w:szCs w:val="24"/>
        </w:rPr>
        <w:t>Ariane Burgess</w:t>
      </w:r>
      <w:r w:rsidRPr="0063635D">
        <w:rPr>
          <w:sz w:val="24"/>
          <w:szCs w:val="24"/>
        </w:rPr>
        <w:tab/>
        <w:t>MSP</w:t>
      </w:r>
    </w:p>
    <w:p w14:paraId="38C0FA97" w14:textId="77777777" w:rsidR="0063635D" w:rsidRDefault="0063635D" w:rsidP="0009186C">
      <w:pPr>
        <w:spacing w:after="0" w:line="240" w:lineRule="auto"/>
        <w:rPr>
          <w:sz w:val="32"/>
          <w:szCs w:val="32"/>
        </w:rPr>
      </w:pPr>
    </w:p>
    <w:p w14:paraId="6D02758D" w14:textId="3550C4FA" w:rsidR="0063635D" w:rsidRPr="0063635D" w:rsidRDefault="007E4A4A" w:rsidP="0063635D">
      <w:pPr>
        <w:spacing w:after="0" w:line="240" w:lineRule="auto"/>
        <w:rPr>
          <w:sz w:val="32"/>
          <w:szCs w:val="32"/>
        </w:rPr>
      </w:pPr>
      <w:r>
        <w:rPr>
          <w:sz w:val="32"/>
          <w:szCs w:val="32"/>
        </w:rPr>
        <w:t>Non-MSP Apologies</w:t>
      </w:r>
    </w:p>
    <w:p w14:paraId="126495FD" w14:textId="701DB1F2" w:rsidR="0063635D" w:rsidRPr="0063635D" w:rsidRDefault="0063635D" w:rsidP="0063635D">
      <w:pPr>
        <w:spacing w:after="0" w:line="240" w:lineRule="auto"/>
        <w:rPr>
          <w:sz w:val="24"/>
          <w:szCs w:val="24"/>
        </w:rPr>
      </w:pPr>
      <w:r w:rsidRPr="0063635D">
        <w:rPr>
          <w:sz w:val="24"/>
          <w:szCs w:val="24"/>
        </w:rPr>
        <w:t>Thomas Mulvey</w:t>
      </w:r>
      <w:r w:rsidRPr="0063635D">
        <w:rPr>
          <w:sz w:val="24"/>
          <w:szCs w:val="24"/>
        </w:rPr>
        <w:tab/>
      </w:r>
      <w:r>
        <w:rPr>
          <w:sz w:val="24"/>
          <w:szCs w:val="24"/>
        </w:rPr>
        <w:tab/>
      </w:r>
      <w:r w:rsidRPr="0063635D">
        <w:rPr>
          <w:sz w:val="24"/>
          <w:szCs w:val="24"/>
        </w:rPr>
        <w:t xml:space="preserve">MS Society Scotland </w:t>
      </w:r>
    </w:p>
    <w:p w14:paraId="616FC37A" w14:textId="3E40788A" w:rsidR="0063635D" w:rsidRPr="0063635D" w:rsidRDefault="0063635D" w:rsidP="0063635D">
      <w:pPr>
        <w:spacing w:after="0" w:line="240" w:lineRule="auto"/>
        <w:rPr>
          <w:sz w:val="24"/>
          <w:szCs w:val="24"/>
        </w:rPr>
      </w:pPr>
      <w:r w:rsidRPr="0063635D">
        <w:rPr>
          <w:sz w:val="24"/>
          <w:szCs w:val="24"/>
        </w:rPr>
        <w:t>Nina Clancy</w:t>
      </w:r>
      <w:r w:rsidRPr="0063635D">
        <w:rPr>
          <w:sz w:val="24"/>
          <w:szCs w:val="24"/>
        </w:rPr>
        <w:tab/>
      </w:r>
      <w:r>
        <w:rPr>
          <w:sz w:val="24"/>
          <w:szCs w:val="24"/>
        </w:rPr>
        <w:tab/>
      </w:r>
      <w:r>
        <w:rPr>
          <w:sz w:val="24"/>
          <w:szCs w:val="24"/>
        </w:rPr>
        <w:tab/>
      </w:r>
      <w:r w:rsidRPr="0063635D">
        <w:rPr>
          <w:sz w:val="24"/>
          <w:szCs w:val="24"/>
        </w:rPr>
        <w:t>RSABI</w:t>
      </w:r>
    </w:p>
    <w:p w14:paraId="17AAF7F7" w14:textId="4A5D2810" w:rsidR="0063635D" w:rsidRPr="0063635D" w:rsidRDefault="0063635D" w:rsidP="0063635D">
      <w:pPr>
        <w:spacing w:after="0" w:line="240" w:lineRule="auto"/>
        <w:rPr>
          <w:sz w:val="24"/>
          <w:szCs w:val="24"/>
        </w:rPr>
      </w:pPr>
      <w:r w:rsidRPr="0063635D">
        <w:rPr>
          <w:sz w:val="24"/>
          <w:szCs w:val="24"/>
        </w:rPr>
        <w:t>Wayne Grills</w:t>
      </w:r>
      <w:r w:rsidRPr="0063635D">
        <w:rPr>
          <w:sz w:val="24"/>
          <w:szCs w:val="24"/>
        </w:rPr>
        <w:tab/>
      </w:r>
      <w:r>
        <w:rPr>
          <w:sz w:val="24"/>
          <w:szCs w:val="24"/>
        </w:rPr>
        <w:tab/>
      </w:r>
      <w:r>
        <w:rPr>
          <w:sz w:val="24"/>
          <w:szCs w:val="24"/>
        </w:rPr>
        <w:tab/>
      </w:r>
      <w:r w:rsidRPr="0063635D">
        <w:rPr>
          <w:sz w:val="24"/>
          <w:szCs w:val="24"/>
        </w:rPr>
        <w:t>British Association of Landscape Industries (BALI)</w:t>
      </w:r>
    </w:p>
    <w:p w14:paraId="14F76DA3" w14:textId="72D6D729" w:rsidR="0063635D" w:rsidRPr="0063635D" w:rsidRDefault="0063635D" w:rsidP="0063635D">
      <w:pPr>
        <w:spacing w:after="0" w:line="240" w:lineRule="auto"/>
        <w:rPr>
          <w:sz w:val="24"/>
          <w:szCs w:val="24"/>
        </w:rPr>
      </w:pPr>
      <w:r w:rsidRPr="0063635D">
        <w:rPr>
          <w:sz w:val="24"/>
          <w:szCs w:val="24"/>
        </w:rPr>
        <w:t>Ian Muirhead</w:t>
      </w:r>
      <w:r w:rsidRPr="0063635D">
        <w:rPr>
          <w:sz w:val="24"/>
          <w:szCs w:val="24"/>
        </w:rPr>
        <w:tab/>
      </w:r>
      <w:r>
        <w:rPr>
          <w:sz w:val="24"/>
          <w:szCs w:val="24"/>
        </w:rPr>
        <w:tab/>
      </w:r>
      <w:r>
        <w:rPr>
          <w:sz w:val="24"/>
          <w:szCs w:val="24"/>
        </w:rPr>
        <w:tab/>
      </w:r>
      <w:r w:rsidRPr="0063635D">
        <w:rPr>
          <w:sz w:val="24"/>
          <w:szCs w:val="24"/>
        </w:rPr>
        <w:t>AIC</w:t>
      </w:r>
    </w:p>
    <w:p w14:paraId="73321E27" w14:textId="77777777" w:rsidR="0063635D" w:rsidRPr="0063635D" w:rsidRDefault="0063635D" w:rsidP="0063635D">
      <w:pPr>
        <w:spacing w:after="0" w:line="240" w:lineRule="auto"/>
        <w:rPr>
          <w:sz w:val="24"/>
          <w:szCs w:val="24"/>
        </w:rPr>
      </w:pPr>
      <w:r w:rsidRPr="0063635D">
        <w:rPr>
          <w:sz w:val="24"/>
          <w:szCs w:val="24"/>
        </w:rPr>
        <w:t>David Henderson-Howat</w:t>
      </w:r>
      <w:r w:rsidRPr="0063635D">
        <w:rPr>
          <w:sz w:val="24"/>
          <w:szCs w:val="24"/>
        </w:rPr>
        <w:tab/>
        <w:t xml:space="preserve">Care Farming Scotland </w:t>
      </w:r>
    </w:p>
    <w:p w14:paraId="12188D89" w14:textId="6369E25B" w:rsidR="0063635D" w:rsidRPr="0063635D" w:rsidRDefault="0063635D" w:rsidP="0063635D">
      <w:pPr>
        <w:spacing w:after="0" w:line="240" w:lineRule="auto"/>
        <w:rPr>
          <w:sz w:val="24"/>
          <w:szCs w:val="24"/>
        </w:rPr>
      </w:pPr>
      <w:r w:rsidRPr="0063635D">
        <w:rPr>
          <w:sz w:val="24"/>
          <w:szCs w:val="24"/>
        </w:rPr>
        <w:t>Karen Dobbie</w:t>
      </w:r>
      <w:r w:rsidRPr="0063635D">
        <w:rPr>
          <w:sz w:val="24"/>
          <w:szCs w:val="24"/>
        </w:rPr>
        <w:tab/>
        <w:t xml:space="preserve">Scottish </w:t>
      </w:r>
      <w:r>
        <w:rPr>
          <w:sz w:val="24"/>
          <w:szCs w:val="24"/>
        </w:rPr>
        <w:tab/>
      </w:r>
      <w:r w:rsidRPr="0063635D">
        <w:rPr>
          <w:sz w:val="24"/>
          <w:szCs w:val="24"/>
        </w:rPr>
        <w:t xml:space="preserve">Environment Protection Agency         </w:t>
      </w:r>
    </w:p>
    <w:p w14:paraId="52FA8AA6" w14:textId="37092892" w:rsidR="0063635D" w:rsidRPr="0063635D" w:rsidRDefault="0063635D" w:rsidP="0063635D">
      <w:pPr>
        <w:spacing w:after="0" w:line="240" w:lineRule="auto"/>
        <w:rPr>
          <w:sz w:val="24"/>
          <w:szCs w:val="24"/>
        </w:rPr>
      </w:pPr>
      <w:r w:rsidRPr="0063635D">
        <w:rPr>
          <w:sz w:val="24"/>
          <w:szCs w:val="24"/>
        </w:rPr>
        <w:t>Steven Thomson</w:t>
      </w:r>
      <w:r w:rsidRPr="0063635D">
        <w:rPr>
          <w:sz w:val="24"/>
          <w:szCs w:val="24"/>
        </w:rPr>
        <w:tab/>
      </w:r>
      <w:r>
        <w:rPr>
          <w:sz w:val="24"/>
          <w:szCs w:val="24"/>
        </w:rPr>
        <w:tab/>
      </w:r>
      <w:r w:rsidRPr="0063635D">
        <w:rPr>
          <w:sz w:val="24"/>
          <w:szCs w:val="24"/>
        </w:rPr>
        <w:t>SRUC</w:t>
      </w:r>
    </w:p>
    <w:p w14:paraId="47FE08B1" w14:textId="7566396F" w:rsidR="0063635D" w:rsidRPr="0063635D" w:rsidRDefault="0063635D" w:rsidP="0063635D">
      <w:pPr>
        <w:spacing w:after="0" w:line="240" w:lineRule="auto"/>
        <w:rPr>
          <w:sz w:val="24"/>
          <w:szCs w:val="24"/>
        </w:rPr>
      </w:pPr>
      <w:r w:rsidRPr="0063635D">
        <w:rPr>
          <w:sz w:val="24"/>
          <w:szCs w:val="24"/>
        </w:rPr>
        <w:t>Becky Crowther</w:t>
      </w:r>
      <w:r w:rsidRPr="0063635D">
        <w:rPr>
          <w:sz w:val="24"/>
          <w:szCs w:val="24"/>
        </w:rPr>
        <w:tab/>
      </w:r>
      <w:r>
        <w:rPr>
          <w:sz w:val="24"/>
          <w:szCs w:val="24"/>
        </w:rPr>
        <w:tab/>
      </w:r>
      <w:r w:rsidRPr="0063635D">
        <w:rPr>
          <w:sz w:val="24"/>
          <w:szCs w:val="24"/>
        </w:rPr>
        <w:t>Equality Network</w:t>
      </w:r>
    </w:p>
    <w:p w14:paraId="434176F6" w14:textId="57D11934" w:rsidR="0009186C" w:rsidRPr="0009186C" w:rsidRDefault="0009186C" w:rsidP="0009186C">
      <w:pPr>
        <w:spacing w:after="0" w:line="240" w:lineRule="auto"/>
        <w:rPr>
          <w:sz w:val="32"/>
          <w:szCs w:val="32"/>
        </w:rPr>
      </w:pPr>
      <w:r w:rsidRPr="0009186C">
        <w:rPr>
          <w:sz w:val="32"/>
          <w:szCs w:val="32"/>
        </w:rPr>
        <w:tab/>
      </w:r>
    </w:p>
    <w:p w14:paraId="2424A1F0" w14:textId="77777777" w:rsidR="00307B9D" w:rsidRDefault="00307B9D" w:rsidP="007E4A4A">
      <w:pPr>
        <w:spacing w:after="0"/>
        <w:rPr>
          <w:sz w:val="32"/>
          <w:szCs w:val="32"/>
        </w:rPr>
      </w:pPr>
    </w:p>
    <w:p w14:paraId="416182E7" w14:textId="77777777" w:rsidR="00307B9D" w:rsidRDefault="00307B9D" w:rsidP="007E4A4A">
      <w:pPr>
        <w:spacing w:after="0"/>
        <w:rPr>
          <w:sz w:val="32"/>
          <w:szCs w:val="32"/>
        </w:rPr>
      </w:pPr>
    </w:p>
    <w:p w14:paraId="5645208A" w14:textId="77777777" w:rsidR="00307B9D" w:rsidRDefault="00307B9D" w:rsidP="007E4A4A">
      <w:pPr>
        <w:spacing w:after="0"/>
        <w:rPr>
          <w:sz w:val="32"/>
          <w:szCs w:val="32"/>
        </w:rPr>
      </w:pPr>
    </w:p>
    <w:p w14:paraId="13FFFC43" w14:textId="77777777" w:rsidR="00307B9D" w:rsidRDefault="00307B9D" w:rsidP="007E4A4A">
      <w:pPr>
        <w:spacing w:after="0"/>
        <w:rPr>
          <w:sz w:val="32"/>
          <w:szCs w:val="32"/>
        </w:rPr>
      </w:pPr>
    </w:p>
    <w:p w14:paraId="46D53518" w14:textId="34FE1F35" w:rsidR="004E4D94" w:rsidRPr="0009186C" w:rsidRDefault="004E4D94" w:rsidP="007E4A4A">
      <w:pPr>
        <w:spacing w:after="0"/>
        <w:rPr>
          <w:sz w:val="32"/>
          <w:szCs w:val="32"/>
        </w:rPr>
      </w:pPr>
      <w:r w:rsidRPr="0009186C">
        <w:rPr>
          <w:sz w:val="32"/>
          <w:szCs w:val="32"/>
        </w:rPr>
        <w:lastRenderedPageBreak/>
        <w:t xml:space="preserve">Agenda item 1 </w:t>
      </w:r>
    </w:p>
    <w:p w14:paraId="1F98D9B3" w14:textId="52D8161D" w:rsidR="004E4D94" w:rsidRDefault="004E4D94" w:rsidP="007E4A4A">
      <w:pPr>
        <w:spacing w:after="0"/>
        <w:rPr>
          <w:sz w:val="28"/>
          <w:szCs w:val="28"/>
        </w:rPr>
      </w:pPr>
      <w:r w:rsidRPr="007E4A4A">
        <w:rPr>
          <w:sz w:val="28"/>
          <w:szCs w:val="28"/>
        </w:rPr>
        <w:t>Welcome, introduction, and apologies</w:t>
      </w:r>
    </w:p>
    <w:p w14:paraId="26705F3E" w14:textId="77777777" w:rsidR="007E4A4A" w:rsidRDefault="007E4A4A" w:rsidP="007E4A4A">
      <w:pPr>
        <w:spacing w:after="0"/>
        <w:rPr>
          <w:sz w:val="28"/>
          <w:szCs w:val="28"/>
        </w:rPr>
      </w:pPr>
    </w:p>
    <w:p w14:paraId="4F399EA5" w14:textId="26D54CD4" w:rsidR="007E4A4A" w:rsidRDefault="007E4A4A" w:rsidP="007E4A4A">
      <w:pPr>
        <w:spacing w:after="0"/>
      </w:pPr>
      <w:r>
        <w:t>Emma Harper MSP welcomed everyone to the meeting.</w:t>
      </w:r>
    </w:p>
    <w:p w14:paraId="7B92059C" w14:textId="6A2D6504" w:rsidR="00401DB8" w:rsidRDefault="00401DB8" w:rsidP="007E4A4A">
      <w:pPr>
        <w:spacing w:after="0"/>
      </w:pPr>
    </w:p>
    <w:p w14:paraId="2DF9981D" w14:textId="0396073F" w:rsidR="00401DB8" w:rsidRDefault="00401DB8" w:rsidP="007E4A4A">
      <w:pPr>
        <w:spacing w:after="0"/>
      </w:pPr>
      <w:r>
        <w:t xml:space="preserve">She noted MSPs in attendance and apologies received. </w:t>
      </w:r>
    </w:p>
    <w:p w14:paraId="63A1461B" w14:textId="77777777" w:rsidR="007E4A4A" w:rsidRDefault="007E4A4A" w:rsidP="007E4A4A">
      <w:pPr>
        <w:spacing w:after="0"/>
      </w:pPr>
    </w:p>
    <w:p w14:paraId="6AE65B63" w14:textId="7E45DE5E" w:rsidR="000A3794" w:rsidRDefault="000A3794" w:rsidP="007E4A4A">
      <w:pPr>
        <w:spacing w:after="0"/>
      </w:pPr>
      <w:r>
        <w:t>The meeting was handed over to Alexa Green from the Rural Policy Centre (RPC) to facilitate to the renomination of Emma Harper MSP and Edward M</w:t>
      </w:r>
      <w:r w:rsidR="00DD7B10">
        <w:t xml:space="preserve">ountain MSP as co-conveners of the session. This was seconded by Lucy Rothenberg from the </w:t>
      </w:r>
      <w:r w:rsidR="00D44D84">
        <w:t xml:space="preserve">audience. </w:t>
      </w:r>
    </w:p>
    <w:p w14:paraId="3D5F5495" w14:textId="77777777" w:rsidR="000A3794" w:rsidRDefault="000A3794" w:rsidP="007E4A4A">
      <w:pPr>
        <w:spacing w:after="0"/>
      </w:pPr>
    </w:p>
    <w:p w14:paraId="55950D66" w14:textId="6311A688" w:rsidR="007E4A4A" w:rsidRDefault="00D44D84" w:rsidP="007E4A4A">
      <w:pPr>
        <w:spacing w:after="0"/>
      </w:pPr>
      <w:r>
        <w:t xml:space="preserve">Emma Harper MSP went through the general housekeeping of the session. RPC was confirmed to remain the Secretariat, seconded by Finlay Carson MSP. </w:t>
      </w:r>
    </w:p>
    <w:p w14:paraId="1ACBD644" w14:textId="77777777" w:rsidR="00D44D84" w:rsidRDefault="00D44D84" w:rsidP="007E4A4A">
      <w:pPr>
        <w:spacing w:after="0"/>
      </w:pPr>
    </w:p>
    <w:p w14:paraId="580EC23D" w14:textId="337E3022" w:rsidR="00D44D84" w:rsidRDefault="00EC46F5" w:rsidP="007E4A4A">
      <w:pPr>
        <w:spacing w:after="0"/>
      </w:pPr>
      <w:r>
        <w:t xml:space="preserve">It was noted that all participants had been emailed the agenda and the list of attendees and that </w:t>
      </w:r>
      <w:r w:rsidR="000A79CC">
        <w:t xml:space="preserve">received apologies would be listed in the meeting minutes. </w:t>
      </w:r>
      <w:r w:rsidR="00E0138E">
        <w:t xml:space="preserve">It was mentioned that speakers’ presentations </w:t>
      </w:r>
      <w:r w:rsidR="00545F7D">
        <w:t xml:space="preserve">where used </w:t>
      </w:r>
      <w:r w:rsidR="00E0138E">
        <w:t>would be uploaded to the CPG webpage within the RPC website. It was confirmed that the meeting would be recorded and uploaded to the website</w:t>
      </w:r>
      <w:r w:rsidR="00545F7D">
        <w:t xml:space="preserve"> where possible</w:t>
      </w:r>
      <w:r w:rsidR="00E0138E">
        <w:t>. Additionally, the speakers’ presentations and notes will be shared along with the minutes.</w:t>
      </w:r>
    </w:p>
    <w:p w14:paraId="272D617F" w14:textId="77777777" w:rsidR="007C0351" w:rsidRDefault="007C0351" w:rsidP="007E4A4A">
      <w:pPr>
        <w:spacing w:after="0"/>
      </w:pPr>
    </w:p>
    <w:p w14:paraId="4E498998" w14:textId="14BD507D" w:rsidR="007C0351" w:rsidRDefault="007C0351" w:rsidP="007E4A4A">
      <w:pPr>
        <w:spacing w:after="0"/>
      </w:pPr>
      <w:r>
        <w:t>Group members were encouraged to send the RPC an email if amendments were required in the minutes. The minutes will be formally approved at the next meeting</w:t>
      </w:r>
      <w:r w:rsidR="0063635D">
        <w:t>.</w:t>
      </w:r>
      <w:r w:rsidR="00545F7D">
        <w:t xml:space="preserve"> </w:t>
      </w:r>
      <w:r>
        <w:t>It was noted that the Secretariat will include any action points, links etc. in the meeting minutes</w:t>
      </w:r>
      <w:r w:rsidR="00042F90">
        <w:t>.</w:t>
      </w:r>
    </w:p>
    <w:p w14:paraId="624B084C" w14:textId="77777777" w:rsidR="001A24A1" w:rsidRDefault="001A24A1" w:rsidP="001A24A1">
      <w:pPr>
        <w:spacing w:after="0" w:line="360" w:lineRule="auto"/>
      </w:pPr>
    </w:p>
    <w:p w14:paraId="349AC2DE" w14:textId="1EDF4909" w:rsidR="001A24A1" w:rsidRPr="001A24A1" w:rsidRDefault="001A24A1" w:rsidP="001A24A1">
      <w:pPr>
        <w:spacing w:after="0" w:line="360" w:lineRule="auto"/>
        <w:rPr>
          <w:sz w:val="32"/>
          <w:szCs w:val="32"/>
        </w:rPr>
      </w:pPr>
      <w:r w:rsidRPr="001A24A1">
        <w:rPr>
          <w:sz w:val="32"/>
          <w:szCs w:val="32"/>
        </w:rPr>
        <w:t xml:space="preserve">Agenda item 2 </w:t>
      </w:r>
    </w:p>
    <w:p w14:paraId="196ED48D" w14:textId="6E3B3147" w:rsidR="001A24A1" w:rsidRPr="001A24A1" w:rsidRDefault="001A24A1" w:rsidP="007E4A4A">
      <w:pPr>
        <w:spacing w:after="0"/>
        <w:rPr>
          <w:sz w:val="28"/>
          <w:szCs w:val="28"/>
        </w:rPr>
      </w:pPr>
      <w:r w:rsidRPr="001A24A1">
        <w:rPr>
          <w:sz w:val="28"/>
          <w:szCs w:val="28"/>
        </w:rPr>
        <w:t>Approval of minutes and recap of action items</w:t>
      </w:r>
    </w:p>
    <w:p w14:paraId="2D483823" w14:textId="77777777" w:rsidR="00FB44AB" w:rsidRDefault="00FB44AB" w:rsidP="007E4A4A">
      <w:pPr>
        <w:spacing w:after="0"/>
      </w:pPr>
    </w:p>
    <w:p w14:paraId="07A6295F" w14:textId="2DB5029D" w:rsidR="0060444D" w:rsidRDefault="0060444D" w:rsidP="007E4A4A">
      <w:pPr>
        <w:spacing w:after="0"/>
      </w:pPr>
      <w:r>
        <w:t xml:space="preserve">Emma Harper MSP motioned to approve minutes of the previous meeting. Minutes were approved by Brady Stevens and seconded by Edward Mountain MSP. </w:t>
      </w:r>
    </w:p>
    <w:p w14:paraId="6503140E" w14:textId="77777777" w:rsidR="0060444D" w:rsidRDefault="0060444D" w:rsidP="007E4A4A">
      <w:pPr>
        <w:spacing w:after="0"/>
      </w:pPr>
    </w:p>
    <w:p w14:paraId="6FD653F8" w14:textId="19419D62" w:rsidR="001A24A1" w:rsidRDefault="0060444D" w:rsidP="007E4A4A">
      <w:pPr>
        <w:spacing w:after="0"/>
      </w:pPr>
      <w:r>
        <w:t>Emma Harper MSP noted that the Secretariat uploaded the recordings of the presentations from the March meeting to the Group’s web pages along with the meeting minutes so those are available to access if anyone would like to watch again or to circulate to others who you think would be interested in seeing them.</w:t>
      </w:r>
    </w:p>
    <w:p w14:paraId="62BA695B" w14:textId="77777777" w:rsidR="001A24A1" w:rsidRDefault="001A24A1" w:rsidP="007E4A4A">
      <w:pPr>
        <w:spacing w:after="0"/>
      </w:pPr>
    </w:p>
    <w:p w14:paraId="14F1AF72" w14:textId="125D4338" w:rsidR="009C062E" w:rsidRDefault="00E45832" w:rsidP="007E4A4A">
      <w:pPr>
        <w:spacing w:after="0"/>
      </w:pPr>
      <w:r>
        <w:t xml:space="preserve"> It was reiterated that the actions from last meeting were that the Secretariat intended to produce </w:t>
      </w:r>
      <w:r w:rsidR="00E45DFD">
        <w:t xml:space="preserve">a podcast from the audio recorded from the meeting, </w:t>
      </w:r>
      <w:r w:rsidR="0006130B">
        <w:t xml:space="preserve">but a recording of the presentations was produced instead as they felt this </w:t>
      </w:r>
      <w:r w:rsidR="009C062E">
        <w:t>contained more useful information and was more concise. It was confirmed that these are available on the CPG website.</w:t>
      </w:r>
      <w:r w:rsidR="00545F7D">
        <w:t xml:space="preserve"> Post Meeting note: A recording is not available for this session, </w:t>
      </w:r>
      <w:r w:rsidR="009C062E">
        <w:t xml:space="preserve"> </w:t>
      </w:r>
    </w:p>
    <w:p w14:paraId="387729DB" w14:textId="77777777" w:rsidR="00C70ECA" w:rsidRPr="00C70ECA" w:rsidRDefault="00C70ECA" w:rsidP="00C70ECA">
      <w:pPr>
        <w:spacing w:after="0" w:line="360" w:lineRule="auto"/>
        <w:rPr>
          <w:sz w:val="32"/>
          <w:szCs w:val="32"/>
        </w:rPr>
      </w:pPr>
    </w:p>
    <w:p w14:paraId="396E58D2" w14:textId="19E67084" w:rsidR="00C70ECA" w:rsidRPr="00C70ECA" w:rsidRDefault="00C70ECA" w:rsidP="00C70ECA">
      <w:pPr>
        <w:spacing w:after="0" w:line="360" w:lineRule="auto"/>
        <w:rPr>
          <w:sz w:val="32"/>
          <w:szCs w:val="32"/>
        </w:rPr>
      </w:pPr>
      <w:r w:rsidRPr="00C70ECA">
        <w:rPr>
          <w:sz w:val="32"/>
          <w:szCs w:val="32"/>
        </w:rPr>
        <w:t xml:space="preserve">Agenda item 3 </w:t>
      </w:r>
    </w:p>
    <w:p w14:paraId="4F0663E9" w14:textId="3C2AF362" w:rsidR="007E4A4A" w:rsidRDefault="00C70ECA" w:rsidP="007E4A4A">
      <w:pPr>
        <w:spacing w:after="0"/>
        <w:rPr>
          <w:sz w:val="28"/>
          <w:szCs w:val="28"/>
        </w:rPr>
      </w:pPr>
      <w:r w:rsidRPr="00C70ECA">
        <w:rPr>
          <w:sz w:val="28"/>
          <w:szCs w:val="28"/>
        </w:rPr>
        <w:lastRenderedPageBreak/>
        <w:t>Presentations and discussion</w:t>
      </w:r>
    </w:p>
    <w:p w14:paraId="49695E2C" w14:textId="77777777" w:rsidR="00E648CB" w:rsidRDefault="00E648CB" w:rsidP="007E4A4A">
      <w:pPr>
        <w:spacing w:after="0"/>
        <w:rPr>
          <w:sz w:val="28"/>
          <w:szCs w:val="28"/>
        </w:rPr>
      </w:pPr>
    </w:p>
    <w:p w14:paraId="202244A0" w14:textId="43BA65DC" w:rsidR="00D1634B" w:rsidRPr="001E18F8" w:rsidRDefault="00D1634B" w:rsidP="004957DC">
      <w:pPr>
        <w:pStyle w:val="ListParagraph"/>
        <w:numPr>
          <w:ilvl w:val="0"/>
          <w:numId w:val="1"/>
        </w:numPr>
        <w:spacing w:after="0"/>
      </w:pPr>
      <w:r w:rsidRPr="001E18F8">
        <w:t xml:space="preserve">Introduction by </w:t>
      </w:r>
      <w:r w:rsidRPr="001E18F8">
        <w:rPr>
          <w:b/>
          <w:bCs/>
        </w:rPr>
        <w:t>Emma Harper MSP</w:t>
      </w:r>
    </w:p>
    <w:p w14:paraId="6B3E243A" w14:textId="3936BC0F" w:rsidR="00D1634B" w:rsidRPr="001E18F8" w:rsidRDefault="00A05B5A" w:rsidP="00D1634B">
      <w:pPr>
        <w:pStyle w:val="ListParagraph"/>
        <w:numPr>
          <w:ilvl w:val="1"/>
          <w:numId w:val="1"/>
        </w:numPr>
        <w:spacing w:after="0"/>
      </w:pPr>
      <w:r w:rsidRPr="001E18F8">
        <w:t xml:space="preserve">Natural capital markets are </w:t>
      </w:r>
      <w:r w:rsidR="00FA7E77" w:rsidRPr="001E18F8">
        <w:t>important to consider in a rural context as Scotland aims to meet emissions reductions targets. As we move to a just transition, monetising nature has great promise and great implications.</w:t>
      </w:r>
    </w:p>
    <w:p w14:paraId="2231E2BF" w14:textId="0B9B7394" w:rsidR="00C70ECA" w:rsidRPr="001E18F8" w:rsidRDefault="004957DC" w:rsidP="004957DC">
      <w:pPr>
        <w:pStyle w:val="ListParagraph"/>
        <w:numPr>
          <w:ilvl w:val="0"/>
          <w:numId w:val="1"/>
        </w:numPr>
        <w:spacing w:after="0"/>
      </w:pPr>
      <w:r w:rsidRPr="001E18F8">
        <w:rPr>
          <w:b/>
          <w:bCs/>
        </w:rPr>
        <w:t xml:space="preserve">Mark Reed </w:t>
      </w:r>
      <w:r w:rsidR="00E648CB">
        <w:t xml:space="preserve">- </w:t>
      </w:r>
      <w:r w:rsidRPr="001E18F8">
        <w:t>Thriving Natural Capital Centre (SRUC)</w:t>
      </w:r>
      <w:r w:rsidR="007B3F8B" w:rsidRPr="001E18F8">
        <w:t xml:space="preserve"> about the nuances and complexities of natural capital markets</w:t>
      </w:r>
      <w:r w:rsidR="005916CC" w:rsidRPr="001E18F8">
        <w:t>, as well as recent updates</w:t>
      </w:r>
    </w:p>
    <w:p w14:paraId="46FCF538" w14:textId="75D57D21" w:rsidR="009A3EDA" w:rsidRPr="001E18F8" w:rsidRDefault="00943CA2" w:rsidP="00943CA2">
      <w:pPr>
        <w:pStyle w:val="ListParagraph"/>
        <w:numPr>
          <w:ilvl w:val="1"/>
          <w:numId w:val="1"/>
        </w:numPr>
        <w:spacing w:after="0"/>
      </w:pPr>
      <w:r w:rsidRPr="001E18F8">
        <w:rPr>
          <w:u w:val="single"/>
        </w:rPr>
        <w:t>Two key messages</w:t>
      </w:r>
      <w:r w:rsidR="00AF7FA3" w:rsidRPr="001E18F8">
        <w:t xml:space="preserve"> we need to address in carbon markets</w:t>
      </w:r>
      <w:r w:rsidRPr="001E18F8">
        <w:t>:</w:t>
      </w:r>
      <w:r w:rsidR="00AF7FA3" w:rsidRPr="001E18F8">
        <w:t xml:space="preserve"> (1) greenwashing – companies continue to offset avoidable emissions, questioning the integrity of their claims and, (2)</w:t>
      </w:r>
      <w:r w:rsidR="00DB02F8" w:rsidRPr="001E18F8">
        <w:t xml:space="preserve"> addressing issues of market integrity – claims are made that can’t be verified, double counting, permanence</w:t>
      </w:r>
      <w:r w:rsidR="00A52E19" w:rsidRPr="001E18F8">
        <w:t>, negative consequences on non-targeted ecosystem services.</w:t>
      </w:r>
      <w:r w:rsidR="00CF3552" w:rsidRPr="001E18F8">
        <w:t xml:space="preserve"> </w:t>
      </w:r>
      <w:r w:rsidR="009A3EDA" w:rsidRPr="001E18F8">
        <w:t xml:space="preserve">There are also risks that monetising carbon comes at the expense of biodiversity, or local communities. </w:t>
      </w:r>
    </w:p>
    <w:p w14:paraId="38B759ED" w14:textId="17F29276" w:rsidR="003E5CC1" w:rsidRDefault="00CF3552" w:rsidP="003E5CC1">
      <w:pPr>
        <w:pStyle w:val="ListParagraph"/>
        <w:numPr>
          <w:ilvl w:val="1"/>
          <w:numId w:val="1"/>
        </w:numPr>
        <w:spacing w:after="0"/>
      </w:pPr>
      <w:r w:rsidRPr="001E18F8">
        <w:t xml:space="preserve">However, Mark iterated that carbon markets are not all bad, and we can fix what is not working. </w:t>
      </w:r>
      <w:r w:rsidR="00973989" w:rsidRPr="001E18F8">
        <w:t>We need continued public investment levels, alongside tapping into a huge amount of investment potentially available from the private sector.</w:t>
      </w:r>
    </w:p>
    <w:p w14:paraId="49FF515B" w14:textId="2FA90679" w:rsidR="00CE362F" w:rsidRPr="001E18F8" w:rsidRDefault="00663284" w:rsidP="00663284">
      <w:pPr>
        <w:pStyle w:val="ListParagraph"/>
        <w:numPr>
          <w:ilvl w:val="1"/>
          <w:numId w:val="1"/>
        </w:numPr>
        <w:spacing w:after="0"/>
      </w:pPr>
      <w:r w:rsidRPr="001E18F8">
        <w:t xml:space="preserve">Carbon offsetting can occur either in the compliance market or voluntary market (VCM). Two official VCM in the UK are WCC, with potential for integrating agroforestry and hedgerow carbon, and Peatland Carbon Code (PCC). Other methods of enhancing carbon are soil carbon through regenerative agriculture, blue carbon, and carbon capture. </w:t>
      </w:r>
    </w:p>
    <w:p w14:paraId="2580C37B" w14:textId="3ED7E1C0" w:rsidR="007B3F8B" w:rsidRPr="001E18F8" w:rsidRDefault="00E26102" w:rsidP="007B3F8B">
      <w:pPr>
        <w:pStyle w:val="ListParagraph"/>
        <w:numPr>
          <w:ilvl w:val="1"/>
          <w:numId w:val="1"/>
        </w:numPr>
        <w:spacing w:after="0"/>
      </w:pPr>
      <w:r w:rsidRPr="001E18F8">
        <w:t xml:space="preserve">He mentioned that although the Woodland Carbon Code (WCC) is scaling up rapidly, with an expected billion pound per year annual market to exist by 2030 in England, we are still a long way off DEFRA’s target. This is a much more significant opportunity in Scotland, </w:t>
      </w:r>
      <w:r w:rsidR="00943CA2" w:rsidRPr="001E18F8">
        <w:t>where no targets have been set but we have real problems with carbon offsetting</w:t>
      </w:r>
      <w:r w:rsidR="003E5CC1" w:rsidRPr="001E18F8">
        <w:t>.</w:t>
      </w:r>
    </w:p>
    <w:p w14:paraId="3E92BD5D" w14:textId="28A8BE89" w:rsidR="003E5CC1" w:rsidRPr="001E18F8" w:rsidRDefault="006B168B" w:rsidP="007B3F8B">
      <w:pPr>
        <w:pStyle w:val="ListParagraph"/>
        <w:numPr>
          <w:ilvl w:val="1"/>
          <w:numId w:val="1"/>
        </w:numPr>
        <w:spacing w:after="0"/>
      </w:pPr>
      <w:r>
        <w:t xml:space="preserve">Mark warned about </w:t>
      </w:r>
      <w:r w:rsidR="003E5CC1" w:rsidRPr="001E18F8">
        <w:t xml:space="preserve">the movement from offsetting to insetting – while it is good to reduce emissions at the source first, </w:t>
      </w:r>
      <w:r w:rsidR="006B2AB2" w:rsidRPr="001E18F8">
        <w:t xml:space="preserve">it doesn’t mean we should expect agriculture to decarbonise for free. </w:t>
      </w:r>
      <w:r w:rsidR="00233A99">
        <w:t>One</w:t>
      </w:r>
      <w:r w:rsidR="009071DB" w:rsidRPr="001E18F8">
        <w:t xml:space="preserve"> of the biggest concerns </w:t>
      </w:r>
      <w:r w:rsidR="00233A99">
        <w:t>Mark</w:t>
      </w:r>
      <w:r w:rsidR="009071DB" w:rsidRPr="001E18F8">
        <w:t xml:space="preserve"> hears from the agricultural community is that they </w:t>
      </w:r>
      <w:r w:rsidR="00233A99">
        <w:t>feel</w:t>
      </w:r>
      <w:r w:rsidR="009071DB" w:rsidRPr="001E18F8">
        <w:t xml:space="preserve"> forced to meet the net zero targets of their suppliers</w:t>
      </w:r>
      <w:r w:rsidR="00A10461" w:rsidRPr="001E18F8">
        <w:t xml:space="preserve"> just to keep their contracts, without getting anything in return.</w:t>
      </w:r>
      <w:r w:rsidR="005C7BE8" w:rsidRPr="001E18F8">
        <w:t xml:space="preserve"> Nonetheless, if done responsibly insets can bring benefits like diversified income streams and upscaled climate efforts. </w:t>
      </w:r>
    </w:p>
    <w:p w14:paraId="31AF5C38" w14:textId="19DEB2E7" w:rsidR="00EE0DE3" w:rsidRPr="001E18F8" w:rsidRDefault="00EE0DE3" w:rsidP="007B3F8B">
      <w:pPr>
        <w:pStyle w:val="ListParagraph"/>
        <w:numPr>
          <w:ilvl w:val="1"/>
          <w:numId w:val="1"/>
        </w:numPr>
        <w:spacing w:after="0"/>
      </w:pPr>
      <w:r w:rsidRPr="001E18F8">
        <w:t xml:space="preserve">Mark is trying to </w:t>
      </w:r>
      <w:r w:rsidR="00233A99">
        <w:t>en</w:t>
      </w:r>
      <w:r w:rsidRPr="001E18F8">
        <w:t xml:space="preserve">gage as many groups – who either stand to gain or lose from engaging in natural capital markets – together in the conversation to make sure they work for as many people as possible. </w:t>
      </w:r>
    </w:p>
    <w:p w14:paraId="74D7CB1C" w14:textId="28D1A40B" w:rsidR="001463FD" w:rsidRPr="001E18F8" w:rsidRDefault="000E4765" w:rsidP="00FF1633">
      <w:pPr>
        <w:pStyle w:val="ListParagraph"/>
        <w:numPr>
          <w:ilvl w:val="1"/>
          <w:numId w:val="1"/>
        </w:numPr>
        <w:spacing w:after="0"/>
      </w:pPr>
      <w:r w:rsidRPr="001E18F8">
        <w:t>In addition to carbon markets there are also emerging biodiversity market, water quality markets, or companies investing in ecosystem services (</w:t>
      </w:r>
      <w:proofErr w:type="spellStart"/>
      <w:r w:rsidRPr="001E18F8">
        <w:t>eg.</w:t>
      </w:r>
      <w:proofErr w:type="spellEnd"/>
      <w:r w:rsidRPr="001E18F8">
        <w:t xml:space="preserve"> Water companies investing in natural flood management). </w:t>
      </w:r>
      <w:r w:rsidR="00B52BF8" w:rsidRPr="001E18F8">
        <w:t xml:space="preserve">If there is a market for these ecosystem services and natural capital, how can we responsibly scale them </w:t>
      </w:r>
      <w:r w:rsidR="001463FD" w:rsidRPr="001E18F8">
        <w:t>in way that will do more good than harm?</w:t>
      </w:r>
      <w:r w:rsidR="00FF1633" w:rsidRPr="001E18F8">
        <w:t xml:space="preserve"> How do we ensure this? One wa</w:t>
      </w:r>
      <w:r w:rsidR="00663284">
        <w:t>y</w:t>
      </w:r>
      <w:r w:rsidR="00FF1633" w:rsidRPr="001E18F8">
        <w:t xml:space="preserve"> is through BSI’s </w:t>
      </w:r>
      <w:r w:rsidR="004578C1" w:rsidRPr="001E18F8">
        <w:t xml:space="preserve">nature investments program – </w:t>
      </w:r>
      <w:r w:rsidR="00663284">
        <w:t xml:space="preserve">the initiative </w:t>
      </w:r>
      <w:r w:rsidR="004578C1" w:rsidRPr="001E18F8">
        <w:t>judges scheme</w:t>
      </w:r>
      <w:r w:rsidR="00663284">
        <w:t>’s</w:t>
      </w:r>
      <w:r w:rsidR="004578C1" w:rsidRPr="001E18F8">
        <w:t xml:space="preserve"> integrity and grants verification</w:t>
      </w:r>
      <w:r w:rsidR="00E35524" w:rsidRPr="001E18F8">
        <w:t>.</w:t>
      </w:r>
      <w:r w:rsidR="00540665" w:rsidRPr="001E18F8">
        <w:t xml:space="preserve"> Another is through following a mitigation hierarchy, where it can be proven that those who are investing in offsets have done ever</w:t>
      </w:r>
      <w:r w:rsidR="00D84457" w:rsidRPr="001E18F8">
        <w:t xml:space="preserve">ything possible to reduce emissions in the first instance. </w:t>
      </w:r>
    </w:p>
    <w:p w14:paraId="5833EE5D" w14:textId="4C47EED9" w:rsidR="00E35524" w:rsidRPr="001E18F8" w:rsidRDefault="00E35524" w:rsidP="00FF1633">
      <w:pPr>
        <w:pStyle w:val="ListParagraph"/>
        <w:numPr>
          <w:ilvl w:val="1"/>
          <w:numId w:val="1"/>
        </w:numPr>
        <w:spacing w:after="0"/>
      </w:pPr>
      <w:r w:rsidRPr="001E18F8">
        <w:lastRenderedPageBreak/>
        <w:t>Mark discussed the importance of considering social issues related to carbon markets. Tenant farmers have the potential to lose out</w:t>
      </w:r>
      <w:r w:rsidR="00434687" w:rsidRPr="001E18F8">
        <w:t xml:space="preserve">. Carbon markets need to produce net benefits for communities. </w:t>
      </w:r>
      <w:r w:rsidR="005C6379" w:rsidRPr="001E18F8">
        <w:t xml:space="preserve">For this, market regulation and intervention </w:t>
      </w:r>
      <w:r w:rsidR="00C01599" w:rsidRPr="001E18F8">
        <w:t>are</w:t>
      </w:r>
      <w:r w:rsidR="005C6379" w:rsidRPr="001E18F8">
        <w:t xml:space="preserve"> needed. </w:t>
      </w:r>
    </w:p>
    <w:p w14:paraId="49F24743" w14:textId="706435F0" w:rsidR="00D84457" w:rsidRPr="001E18F8" w:rsidRDefault="00D84457" w:rsidP="00D84457">
      <w:pPr>
        <w:pStyle w:val="ListParagraph"/>
        <w:numPr>
          <w:ilvl w:val="0"/>
          <w:numId w:val="1"/>
        </w:numPr>
        <w:spacing w:after="0"/>
      </w:pPr>
      <w:r w:rsidRPr="001E18F8">
        <w:rPr>
          <w:b/>
          <w:bCs/>
        </w:rPr>
        <w:t xml:space="preserve">Ben Law </w:t>
      </w:r>
      <w:r w:rsidR="00C01599">
        <w:t>-</w:t>
      </w:r>
      <w:r w:rsidR="004245AE" w:rsidRPr="001E18F8">
        <w:t xml:space="preserve"> senior forestry consultant at SAC Consulting discussing the implications of natural capital markets from a practical perspective</w:t>
      </w:r>
      <w:r w:rsidR="00D60ECD" w:rsidRPr="001E18F8">
        <w:t xml:space="preserve"> with examples from his clients</w:t>
      </w:r>
      <w:r w:rsidR="00C01599">
        <w:t>.</w:t>
      </w:r>
    </w:p>
    <w:p w14:paraId="2DA5C1B9" w14:textId="19EB939E" w:rsidR="00D60ECD" w:rsidRPr="001E18F8" w:rsidRDefault="00B91BE4" w:rsidP="00D60ECD">
      <w:pPr>
        <w:pStyle w:val="ListParagraph"/>
        <w:numPr>
          <w:ilvl w:val="1"/>
          <w:numId w:val="1"/>
        </w:numPr>
        <w:spacing w:after="0"/>
      </w:pPr>
      <w:r w:rsidRPr="001E18F8">
        <w:t xml:space="preserve">WCC has </w:t>
      </w:r>
      <w:r w:rsidR="00EA0DCD" w:rsidRPr="001E18F8">
        <w:t xml:space="preserve">76,000 ha of land associated with it, of those only 25,000 have been validated – indicates there is more still to come. </w:t>
      </w:r>
      <w:r w:rsidR="00EA5CBD" w:rsidRPr="001E18F8">
        <w:t>Numbers from March 2023 show the UK is just shy of 2000 WCC project</w:t>
      </w:r>
      <w:r w:rsidR="0028322E">
        <w:t>s</w:t>
      </w:r>
      <w:r w:rsidR="00EA5CBD" w:rsidRPr="001E18F8">
        <w:t>. PCC has got almost half of the designated area the WCC has, at present there are 31,000 ha under peatland restoration</w:t>
      </w:r>
      <w:r w:rsidR="00BC5FD9" w:rsidRPr="001E18F8">
        <w:t xml:space="preserve"> comprised of 228 projects – so there is a vast discrepancy in project numbers between the established schemes. </w:t>
      </w:r>
      <w:r w:rsidR="0028322E" w:rsidRPr="001E18F8">
        <w:t>All</w:t>
      </w:r>
      <w:r w:rsidR="00BC5FD9" w:rsidRPr="001E18F8">
        <w:t xml:space="preserve"> these projects are under development and bringing tangible benefits.</w:t>
      </w:r>
    </w:p>
    <w:p w14:paraId="54657BB7" w14:textId="7D8AD2E3" w:rsidR="0031754B" w:rsidRPr="001E18F8" w:rsidRDefault="0031754B" w:rsidP="00D60ECD">
      <w:pPr>
        <w:pStyle w:val="ListParagraph"/>
        <w:numPr>
          <w:ilvl w:val="1"/>
          <w:numId w:val="1"/>
        </w:numPr>
        <w:spacing w:after="0"/>
      </w:pPr>
      <w:r w:rsidRPr="001E18F8">
        <w:t>Prices for carbon credits took of</w:t>
      </w:r>
      <w:r w:rsidR="0028322E">
        <w:t>f</w:t>
      </w:r>
      <w:r w:rsidRPr="001E18F8">
        <w:t xml:space="preserve"> in 2017/18 when the price went from £1/ton to £3-9/ton</w:t>
      </w:r>
      <w:r w:rsidR="005003F7" w:rsidRPr="001E18F8">
        <w:t xml:space="preserve">. Now we are seeing £15, £20, £25/ton. There is a lot of variation in price between different codes, places, project, buyers. </w:t>
      </w:r>
      <w:r w:rsidR="002845B9" w:rsidRPr="001E18F8">
        <w:t xml:space="preserve">The price of carbon per ton in the UK is far above the global market price – speaks to the level of trust and interest in these credits. </w:t>
      </w:r>
    </w:p>
    <w:p w14:paraId="255F4FE7" w14:textId="7C47252F" w:rsidR="00536BFA" w:rsidRPr="001E18F8" w:rsidRDefault="00536BFA" w:rsidP="00D60ECD">
      <w:pPr>
        <w:pStyle w:val="ListParagraph"/>
        <w:numPr>
          <w:ilvl w:val="1"/>
          <w:numId w:val="1"/>
        </w:numPr>
        <w:spacing w:after="0"/>
      </w:pPr>
      <w:r w:rsidRPr="001E18F8">
        <w:t xml:space="preserve">When incentivised and stewarded properly, natural capital markets have huge potential. </w:t>
      </w:r>
      <w:r w:rsidR="00596E7C" w:rsidRPr="001E18F8">
        <w:t>The main aspect of these markets is that it facilitates access to private funding streams to deliver positive, tangible outcomes.</w:t>
      </w:r>
      <w:r w:rsidR="00D23FE9" w:rsidRPr="001E18F8">
        <w:t xml:space="preserve"> This type of financing is bridging the gap </w:t>
      </w:r>
      <w:r w:rsidR="007F1B4B" w:rsidRPr="001E18F8">
        <w:t>against the stagnating grant prices in the UK.</w:t>
      </w:r>
    </w:p>
    <w:p w14:paraId="6351D43B" w14:textId="184F5B1C" w:rsidR="004038E5" w:rsidRPr="001E18F8" w:rsidRDefault="004038E5" w:rsidP="00D60ECD">
      <w:pPr>
        <w:pStyle w:val="ListParagraph"/>
        <w:numPr>
          <w:ilvl w:val="1"/>
          <w:numId w:val="1"/>
        </w:numPr>
        <w:spacing w:after="0"/>
      </w:pPr>
      <w:r w:rsidRPr="001E18F8">
        <w:t>Example of a client – woodland creation on the West Coast of Scotland, 90 hectors of entirely native broadleaf</w:t>
      </w:r>
      <w:r w:rsidR="00846A67" w:rsidRPr="001E18F8">
        <w:t xml:space="preserve">, predominantly </w:t>
      </w:r>
      <w:r w:rsidR="00D50C0A" w:rsidRPr="001E18F8">
        <w:t>Atlantic Ocean</w:t>
      </w:r>
      <w:r w:rsidR="00846A67" w:rsidRPr="001E18F8">
        <w:t xml:space="preserve"> forest but also upland birch habitats. </w:t>
      </w:r>
      <w:r w:rsidR="00E02615" w:rsidRPr="001E18F8">
        <w:t>Will provide habitat for a wide array of bird and other species. Project has applied for grant support but with rising costs the grant funding is not sufficient, approximately a shortfall of £200,000</w:t>
      </w:r>
      <w:r w:rsidR="00F04C4B" w:rsidRPr="001E18F8">
        <w:t xml:space="preserve"> against cost of delivery. For this project it has been vital to secure natural capital finance. </w:t>
      </w:r>
    </w:p>
    <w:p w14:paraId="3423B47C" w14:textId="2D7722BF" w:rsidR="00321428" w:rsidRPr="001E18F8" w:rsidRDefault="00A650EF" w:rsidP="00D60ECD">
      <w:pPr>
        <w:pStyle w:val="ListParagraph"/>
        <w:numPr>
          <w:ilvl w:val="1"/>
          <w:numId w:val="1"/>
        </w:numPr>
        <w:spacing w:after="0"/>
      </w:pPr>
      <w:r>
        <w:t>Ben also sees p</w:t>
      </w:r>
      <w:r w:rsidR="00321428" w:rsidRPr="001E18F8">
        <w:t>roblems with natural capital finance: extremely hard to put a price on nature,</w:t>
      </w:r>
      <w:r>
        <w:t xml:space="preserve"> it</w:t>
      </w:r>
      <w:r w:rsidR="00321428" w:rsidRPr="001E18F8">
        <w:t xml:space="preserve"> </w:t>
      </w:r>
      <w:r w:rsidR="008C213B" w:rsidRPr="001E18F8">
        <w:t>can be subjective.</w:t>
      </w:r>
      <w:r w:rsidR="00D12327" w:rsidRPr="001E18F8">
        <w:t xml:space="preserve"> </w:t>
      </w:r>
      <w:r>
        <w:t>Also, s</w:t>
      </w:r>
      <w:r w:rsidR="00D12327" w:rsidRPr="001E18F8">
        <w:t>ales contracts</w:t>
      </w:r>
      <w:r>
        <w:t xml:space="preserve"> can</w:t>
      </w:r>
      <w:r w:rsidR="00D12327" w:rsidRPr="001E18F8">
        <w:t xml:space="preserve"> vary from provider to provider</w:t>
      </w:r>
      <w:r>
        <w:t>,</w:t>
      </w:r>
      <w:r w:rsidR="00D12327" w:rsidRPr="001E18F8">
        <w:t xml:space="preserve"> which are inevitably weighted </w:t>
      </w:r>
      <w:r>
        <w:t>in favour of</w:t>
      </w:r>
      <w:r w:rsidR="00D12327" w:rsidRPr="001E18F8">
        <w:t xml:space="preserve"> the buyer with more risk placed on the seller. </w:t>
      </w:r>
      <w:r w:rsidR="00960CD3" w:rsidRPr="001E18F8">
        <w:t xml:space="preserve">Contracts are long term commitments and can pass between the hands of various landowners, the terms of which may vary as well. It should be on the seller of the carbon to </w:t>
      </w:r>
      <w:r w:rsidR="0051772A">
        <w:t>realise</w:t>
      </w:r>
      <w:r w:rsidR="00960CD3" w:rsidRPr="001E18F8">
        <w:t xml:space="preserve"> the delivery of carbon and </w:t>
      </w:r>
      <w:r w:rsidR="0051772A">
        <w:t xml:space="preserve">to </w:t>
      </w:r>
      <w:r w:rsidR="00960CD3" w:rsidRPr="001E18F8">
        <w:t xml:space="preserve">resupply the units. </w:t>
      </w:r>
      <w:r w:rsidR="0051772A">
        <w:t>There are also very real t</w:t>
      </w:r>
      <w:r w:rsidR="006B5B4E" w:rsidRPr="001E18F8">
        <w:t xml:space="preserve">hreats of changing climate and weather </w:t>
      </w:r>
      <w:r w:rsidR="00EF7428" w:rsidRPr="001E18F8">
        <w:t>on the condition of peatlands and woodlands</w:t>
      </w:r>
      <w:r w:rsidR="0051772A">
        <w:t>, plus e</w:t>
      </w:r>
      <w:r w:rsidR="00EF7428" w:rsidRPr="001E18F8">
        <w:t xml:space="preserve">mergence of more persistent diseases. </w:t>
      </w:r>
      <w:r w:rsidR="00C86205" w:rsidRPr="001E18F8">
        <w:t xml:space="preserve">Changes in regulation can impact the value of the scheme. </w:t>
      </w:r>
      <w:r w:rsidR="00462384" w:rsidRPr="001E18F8">
        <w:t xml:space="preserve">Unclear what the impacts of a carbon tax through HMRC will be – but commercial forestry will be exempt from income taxes. </w:t>
      </w:r>
    </w:p>
    <w:p w14:paraId="7B2DA311" w14:textId="3B5658AF" w:rsidR="00313BEC" w:rsidRPr="001E18F8" w:rsidRDefault="00313BEC" w:rsidP="00D60ECD">
      <w:pPr>
        <w:pStyle w:val="ListParagraph"/>
        <w:numPr>
          <w:ilvl w:val="1"/>
          <w:numId w:val="1"/>
        </w:numPr>
        <w:spacing w:after="0"/>
      </w:pPr>
      <w:r w:rsidRPr="001E18F8">
        <w:t xml:space="preserve">There are rising costs in the rural sector, particularly concerning forest creation. </w:t>
      </w:r>
      <w:r w:rsidR="008938FA" w:rsidRPr="001E18F8">
        <w:t>For example, the rising costs of fencing contractors, operational costs of fuel, shortage of industry-wide schooling. Although there is a lot of investment in the m</w:t>
      </w:r>
      <w:r w:rsidR="007A7E83" w:rsidRPr="001E18F8">
        <w:t xml:space="preserve">arket, it can be a challenge to find skilled delivery partners to meet the targets. </w:t>
      </w:r>
    </w:p>
    <w:p w14:paraId="387ADF7B" w14:textId="77777777" w:rsidR="0085485B" w:rsidRDefault="00993B3D" w:rsidP="00D60ECD">
      <w:pPr>
        <w:pStyle w:val="ListParagraph"/>
        <w:numPr>
          <w:ilvl w:val="1"/>
          <w:numId w:val="1"/>
        </w:numPr>
        <w:spacing w:after="0"/>
      </w:pPr>
      <w:r w:rsidRPr="001E18F8">
        <w:t xml:space="preserve">Natural capital is a way to facilitate landscape scale change but if we don’t regulate it </w:t>
      </w:r>
      <w:r w:rsidR="0085485B" w:rsidRPr="001E18F8">
        <w:t>properly,</w:t>
      </w:r>
      <w:r w:rsidRPr="001E18F8">
        <w:t xml:space="preserve"> we risk getting it wrong. </w:t>
      </w:r>
    </w:p>
    <w:p w14:paraId="6FB31F4B" w14:textId="24ADBEBB" w:rsidR="000F1218" w:rsidRPr="001E18F8" w:rsidRDefault="008F2F00" w:rsidP="00D60ECD">
      <w:pPr>
        <w:pStyle w:val="ListParagraph"/>
        <w:numPr>
          <w:ilvl w:val="1"/>
          <w:numId w:val="1"/>
        </w:numPr>
        <w:spacing w:after="0"/>
      </w:pPr>
      <w:r w:rsidRPr="001E18F8">
        <w:t xml:space="preserve">Alongside planting trees for offsets, we also need </w:t>
      </w:r>
      <w:r w:rsidR="000934BB" w:rsidRPr="001E18F8">
        <w:t xml:space="preserve">timber for the construction sector and decarbonising the housing sector. Because of historical planting </w:t>
      </w:r>
      <w:r w:rsidR="000934BB" w:rsidRPr="001E18F8">
        <w:lastRenderedPageBreak/>
        <w:t xml:space="preserve">regulations it has resulted in the UK having to import a lot of timber from overseas – the third largest net importer of forest products in the world. </w:t>
      </w:r>
    </w:p>
    <w:p w14:paraId="778CCDE5" w14:textId="411F10C0" w:rsidR="00671278" w:rsidRPr="001E18F8" w:rsidRDefault="00671278" w:rsidP="00D60ECD">
      <w:pPr>
        <w:pStyle w:val="ListParagraph"/>
        <w:numPr>
          <w:ilvl w:val="1"/>
          <w:numId w:val="1"/>
        </w:numPr>
        <w:spacing w:after="0"/>
      </w:pPr>
      <w:r w:rsidRPr="001E18F8">
        <w:t xml:space="preserve">Most clients are asking for an agreed impartial metric for more uniform valuation of natural capital across the UK. </w:t>
      </w:r>
      <w:r w:rsidR="00B1462D" w:rsidRPr="001E18F8">
        <w:t>There is a desire for an integrated policy framework across every level of farming, forestry, and other land use management</w:t>
      </w:r>
      <w:r w:rsidR="00E222EA" w:rsidRPr="001E18F8">
        <w:t xml:space="preserve">, as well as a drive for more education about the financial incentives that match inflationary cost, </w:t>
      </w:r>
      <w:r w:rsidR="0012546F" w:rsidRPr="001E18F8">
        <w:t>technology, policy for industry capacity and the improvement of skills, and MRV mechanisms to build transparency and trust in the sector.</w:t>
      </w:r>
      <w:r w:rsidR="005C7775" w:rsidRPr="001E18F8">
        <w:t xml:space="preserve"> </w:t>
      </w:r>
    </w:p>
    <w:p w14:paraId="52DCB9F8" w14:textId="1D1F01AC" w:rsidR="009E5516" w:rsidRPr="001E18F8" w:rsidRDefault="009E5516" w:rsidP="009E5516">
      <w:pPr>
        <w:pStyle w:val="ListParagraph"/>
        <w:numPr>
          <w:ilvl w:val="0"/>
          <w:numId w:val="1"/>
        </w:numPr>
        <w:spacing w:after="0"/>
      </w:pPr>
      <w:r w:rsidRPr="001E18F8">
        <w:rPr>
          <w:b/>
          <w:bCs/>
        </w:rPr>
        <w:t xml:space="preserve">Josh Doble </w:t>
      </w:r>
      <w:r w:rsidRPr="001E18F8">
        <w:t>– Policy Manager for Community Land Scotland</w:t>
      </w:r>
      <w:r w:rsidR="003B0464">
        <w:t xml:space="preserve"> (CLS)</w:t>
      </w:r>
      <w:r w:rsidR="00BA6E88" w:rsidRPr="001E18F8">
        <w:t>. Discussing implications of carbon markets for rural communities and the Scottish Government’s commitment to land reform and community wealth building.</w:t>
      </w:r>
    </w:p>
    <w:p w14:paraId="41EB5F18" w14:textId="4F4CFAF0" w:rsidR="00BA6E88" w:rsidRPr="001E18F8" w:rsidRDefault="003B0464" w:rsidP="00BA6E88">
      <w:pPr>
        <w:pStyle w:val="ListParagraph"/>
        <w:numPr>
          <w:ilvl w:val="1"/>
          <w:numId w:val="1"/>
        </w:numPr>
        <w:spacing w:after="0"/>
      </w:pPr>
      <w:r>
        <w:t>Josh e</w:t>
      </w:r>
      <w:r w:rsidR="00723DE5" w:rsidRPr="001E18F8">
        <w:t xml:space="preserve">xplained the role of CLS: established as a </w:t>
      </w:r>
      <w:r w:rsidR="004244CE" w:rsidRPr="001E18F8">
        <w:t xml:space="preserve">membership organization for community landowners around Scotland. </w:t>
      </w:r>
      <w:r>
        <w:t>They have</w:t>
      </w:r>
      <w:r w:rsidR="004244CE" w:rsidRPr="001E18F8">
        <w:t xml:space="preserve"> about 120 members, ranging from large crofting estates in the NW down to urban landowners in Glasgow/Clyde Valley. </w:t>
      </w:r>
    </w:p>
    <w:p w14:paraId="6FC5DCF0" w14:textId="6613782D" w:rsidR="00EB256C" w:rsidRPr="001E18F8" w:rsidRDefault="00EB256C" w:rsidP="00BA6E88">
      <w:pPr>
        <w:pStyle w:val="ListParagraph"/>
        <w:numPr>
          <w:ilvl w:val="1"/>
          <w:numId w:val="1"/>
        </w:numPr>
        <w:spacing w:after="0"/>
      </w:pPr>
      <w:r w:rsidRPr="001E18F8">
        <w:t xml:space="preserve">Carbon markets have a huge impact on the Scottish land market, it’s driving </w:t>
      </w:r>
      <w:proofErr w:type="spellStart"/>
      <w:r w:rsidRPr="001E18F8">
        <w:t>a</w:t>
      </w:r>
      <w:proofErr w:type="spellEnd"/>
      <w:r w:rsidRPr="001E18F8">
        <w:t xml:space="preserve"> investor interest and</w:t>
      </w:r>
      <w:r w:rsidR="003B4D1A" w:rsidRPr="001E18F8">
        <w:t xml:space="preserve"> debates about what Scotland’s land is for.</w:t>
      </w:r>
    </w:p>
    <w:p w14:paraId="6D9C775D" w14:textId="733320C9" w:rsidR="003B4D1A" w:rsidRPr="001E18F8" w:rsidRDefault="00215DC9" w:rsidP="00BA6E88">
      <w:pPr>
        <w:pStyle w:val="ListParagraph"/>
        <w:numPr>
          <w:ilvl w:val="1"/>
          <w:numId w:val="1"/>
        </w:numPr>
        <w:spacing w:after="0"/>
      </w:pPr>
      <w:r>
        <w:t>He discussed the e</w:t>
      </w:r>
      <w:r w:rsidR="003B4D1A" w:rsidRPr="001E18F8">
        <w:t xml:space="preserve">thical and practical concerns of carbon markets: </w:t>
      </w:r>
      <w:r w:rsidR="00A9697C" w:rsidRPr="001E18F8">
        <w:t>there is a lack of credibility surrounding VCMs</w:t>
      </w:r>
      <w:r w:rsidR="002C4D10" w:rsidRPr="001E18F8">
        <w:t xml:space="preserve">. Carbon markets are a market-based solution for a market-based problem. If we want to incentivize investors in this way, </w:t>
      </w:r>
      <w:r w:rsidR="00F90054" w:rsidRPr="001E18F8">
        <w:t xml:space="preserve">we need to understand how these investments might drive societal inequalities deeper than they already are. We don’t have any ways of redistributing wealth which is being generated. Investment in land is excluding communities for owning </w:t>
      </w:r>
      <w:r w:rsidR="008B1E95" w:rsidRPr="001E18F8">
        <w:t>the land or having a say over what happens on their land. It is a h</w:t>
      </w:r>
      <w:r w:rsidR="00A55219" w:rsidRPr="001E18F8">
        <w:t xml:space="preserve">ighly speculative futures market, where investment returns are based on an assumption of an </w:t>
      </w:r>
      <w:r w:rsidR="0018407A" w:rsidRPr="001E18F8">
        <w:t>ever-increasing</w:t>
      </w:r>
      <w:r w:rsidR="00A55219" w:rsidRPr="001E18F8">
        <w:t xml:space="preserve"> carbon unit price</w:t>
      </w:r>
      <w:r w:rsidR="00E250D7" w:rsidRPr="001E18F8">
        <w:t>, as well as increase in land prices – an inflationary hedge. There is a huge amount of money present in the asset management world</w:t>
      </w:r>
      <w:r w:rsidR="008C139C" w:rsidRPr="001E18F8">
        <w:t xml:space="preserve">. If investors buy land, they don’t have to do any of the carbon market projects. </w:t>
      </w:r>
      <w:r w:rsidR="00E421D4" w:rsidRPr="001E18F8">
        <w:t xml:space="preserve">Big oil/gas companies have been investing in Scottish forestry, but it allows them to continue with </w:t>
      </w:r>
      <w:r w:rsidR="0018407A">
        <w:t>business as usual</w:t>
      </w:r>
      <w:r w:rsidR="00E421D4" w:rsidRPr="001E18F8">
        <w:t>. What we need to see is pace and scale in the decarbonisation of the entire economy</w:t>
      </w:r>
      <w:r w:rsidR="0018407A">
        <w:t xml:space="preserve"> -</w:t>
      </w:r>
      <w:r w:rsidR="00DE50F3" w:rsidRPr="001E18F8">
        <w:t xml:space="preserve"> changing the way we produce things, changing the way we are consuming, changing the way we transport things</w:t>
      </w:r>
      <w:r w:rsidR="006B6D46" w:rsidRPr="001E18F8">
        <w:t xml:space="preserve">. The </w:t>
      </w:r>
      <w:r w:rsidR="00242CD3" w:rsidRPr="001E18F8">
        <w:t>number</w:t>
      </w:r>
      <w:r w:rsidR="006B6D46" w:rsidRPr="001E18F8">
        <w:t xml:space="preserve"> of trees we plant will not matter if we do not change those fundamental things. </w:t>
      </w:r>
    </w:p>
    <w:p w14:paraId="7D3D08C7" w14:textId="5F4BB527" w:rsidR="006B6D46" w:rsidRPr="001E18F8" w:rsidRDefault="006B6D46" w:rsidP="00BA6E88">
      <w:pPr>
        <w:pStyle w:val="ListParagraph"/>
        <w:numPr>
          <w:ilvl w:val="1"/>
          <w:numId w:val="1"/>
        </w:numPr>
        <w:spacing w:after="0"/>
      </w:pPr>
      <w:r w:rsidRPr="001E18F8">
        <w:t>50% of the forestry grant scheme is unders</w:t>
      </w:r>
      <w:r w:rsidR="004C3134" w:rsidRPr="001E18F8">
        <w:t xml:space="preserve">pent, hinting at an issue around capacity and having enough skilled arborists. </w:t>
      </w:r>
      <w:r w:rsidR="00242CD3" w:rsidRPr="001E18F8">
        <w:t>So,</w:t>
      </w:r>
      <w:r w:rsidR="004C3134" w:rsidRPr="001E18F8">
        <w:t xml:space="preserve"> this can’t just be about investors coming in and </w:t>
      </w:r>
      <w:r w:rsidR="00F94502" w:rsidRPr="001E18F8">
        <w:t>sorting the land market purely through money.</w:t>
      </w:r>
    </w:p>
    <w:p w14:paraId="040C74F3" w14:textId="5FC2DFBB" w:rsidR="00F94502" w:rsidRPr="001E18F8" w:rsidRDefault="00F94502" w:rsidP="00BA6E88">
      <w:pPr>
        <w:pStyle w:val="ListParagraph"/>
        <w:numPr>
          <w:ilvl w:val="1"/>
          <w:numId w:val="1"/>
        </w:numPr>
        <w:spacing w:after="0"/>
      </w:pPr>
      <w:r w:rsidRPr="001E18F8">
        <w:t xml:space="preserve">The investor interest in land for carbon sequestration is pushing up prices. </w:t>
      </w:r>
      <w:r w:rsidR="00DE20FF" w:rsidRPr="001E18F8">
        <w:t xml:space="preserve">It is very difficult for any community, organization, or individual without a huge amount of wealth to engage in the land market in any meaningful way. </w:t>
      </w:r>
      <w:r w:rsidR="00A003DA" w:rsidRPr="001E18F8">
        <w:t xml:space="preserve">Prices in some commercial forestry sites in the south have gone up by as much as 450% since 2019. </w:t>
      </w:r>
      <w:r w:rsidR="003A5357" w:rsidRPr="001E18F8">
        <w:t xml:space="preserve">In a nutshell – public money is derisking woodland creation or peatland restoration through generous subsides, and the </w:t>
      </w:r>
      <w:r w:rsidR="00B8155D" w:rsidRPr="001E18F8">
        <w:t xml:space="preserve">private sector is taking the money generated back to their shareholders. </w:t>
      </w:r>
    </w:p>
    <w:p w14:paraId="7CA1767E" w14:textId="56556B81" w:rsidR="00B8155D" w:rsidRPr="001E18F8" w:rsidRDefault="00B8155D" w:rsidP="00BA6E88">
      <w:pPr>
        <w:pStyle w:val="ListParagraph"/>
        <w:numPr>
          <w:ilvl w:val="1"/>
          <w:numId w:val="1"/>
        </w:numPr>
        <w:spacing w:after="0"/>
      </w:pPr>
      <w:r w:rsidRPr="001E18F8">
        <w:t>Ultimately, land ownership</w:t>
      </w:r>
      <w:r w:rsidR="002B1823" w:rsidRPr="001E18F8">
        <w:t xml:space="preserve"> is what opens the door to be able to sell the claim of carbon sequestration, which is why it exacerbates existing inequalities. </w:t>
      </w:r>
      <w:r w:rsidR="00B4475B" w:rsidRPr="001E18F8">
        <w:t xml:space="preserve">The benefits of land ownership and carbon markets are not being more widely </w:t>
      </w:r>
      <w:r w:rsidR="00B4475B" w:rsidRPr="001E18F8">
        <w:lastRenderedPageBreak/>
        <w:t>distributed.</w:t>
      </w:r>
      <w:r w:rsidR="006C648D">
        <w:t xml:space="preserve"> The Scottish Land Commission </w:t>
      </w:r>
      <w:r w:rsidR="00A928D2" w:rsidRPr="001E18F8">
        <w:t>published a report saying there</w:t>
      </w:r>
      <w:r w:rsidR="006C648D">
        <w:t xml:space="preserve"> i</w:t>
      </w:r>
      <w:r w:rsidR="00A928D2" w:rsidRPr="001E18F8">
        <w:t xml:space="preserve">s very little evidence that there is any kind of financial return of natural capital markets to communities or local democracy in terms of communities feeding in to these projects. There needs to be a means of securing these benefits. </w:t>
      </w:r>
      <w:r w:rsidR="00665B9A" w:rsidRPr="001E18F8">
        <w:t xml:space="preserve">If projects are viable and generate </w:t>
      </w:r>
      <w:r w:rsidR="006C648D" w:rsidRPr="001E18F8">
        <w:t>income,</w:t>
      </w:r>
      <w:r w:rsidR="00665B9A" w:rsidRPr="001E18F8">
        <w:t xml:space="preserve"> then we need to close the loop back to the community.</w:t>
      </w:r>
      <w:r w:rsidR="00475D0F" w:rsidRPr="001E18F8">
        <w:t xml:space="preserve"> This means stopping the money from being extracted and making sure Scotland benefits as a whole, not just</w:t>
      </w:r>
      <w:r w:rsidR="009D567B">
        <w:t xml:space="preserve"> the</w:t>
      </w:r>
      <w:r w:rsidR="00475D0F" w:rsidRPr="001E18F8">
        <w:t xml:space="preserve"> investors and landowners. </w:t>
      </w:r>
    </w:p>
    <w:p w14:paraId="68EC0EC4" w14:textId="13F63B21" w:rsidR="00895AAA" w:rsidRPr="001E18F8" w:rsidRDefault="00895AAA" w:rsidP="00BA6E88">
      <w:pPr>
        <w:pStyle w:val="ListParagraph"/>
        <w:numPr>
          <w:ilvl w:val="1"/>
          <w:numId w:val="1"/>
        </w:numPr>
        <w:spacing w:after="0"/>
      </w:pPr>
      <w:r w:rsidRPr="001E18F8">
        <w:t xml:space="preserve">We should not equate landowners to the community, </w:t>
      </w:r>
      <w:r w:rsidR="000E47AA" w:rsidRPr="001E18F8">
        <w:t xml:space="preserve">especially at large scale </w:t>
      </w:r>
      <w:r w:rsidR="00E72554" w:rsidRPr="001E18F8">
        <w:t xml:space="preserve">reforestation projects. Even if the </w:t>
      </w:r>
      <w:r w:rsidR="00605EA1" w:rsidRPr="001E18F8">
        <w:t>landowner</w:t>
      </w:r>
      <w:r w:rsidR="00E72554" w:rsidRPr="001E18F8">
        <w:t xml:space="preserve"> lives locally, there is no guarantee that the benefits from the project stay locally</w:t>
      </w:r>
      <w:r w:rsidR="00183E76" w:rsidRPr="001E18F8">
        <w:t>.</w:t>
      </w:r>
    </w:p>
    <w:p w14:paraId="6BC0999A" w14:textId="24A88FC9" w:rsidR="00183E76" w:rsidRPr="001E18F8" w:rsidRDefault="00183E76" w:rsidP="00BA6E88">
      <w:pPr>
        <w:pStyle w:val="ListParagraph"/>
        <w:numPr>
          <w:ilvl w:val="1"/>
          <w:numId w:val="1"/>
        </w:numPr>
        <w:spacing w:after="0"/>
      </w:pPr>
      <w:r w:rsidRPr="001E18F8">
        <w:t xml:space="preserve">CLS want to see models developed that keep wealth locally and provide more oversight through </w:t>
      </w:r>
      <w:r w:rsidR="00642DB9" w:rsidRPr="001E18F8">
        <w:t xml:space="preserve">greater integrity, tacking greenwashing, and having substantial taxation and regulation. There are models being developed that </w:t>
      </w:r>
      <w:r w:rsidR="000D5CAD" w:rsidRPr="001E18F8">
        <w:t xml:space="preserve">involve some kind of carbon lease or carbon commons in which credits generated in Scotland would be kept in a central place, whether regional or national, to make sure the credits are not sold or passed on until proven that due diligence has been met. </w:t>
      </w:r>
      <w:r w:rsidR="00DC3DAB" w:rsidRPr="001E18F8">
        <w:t xml:space="preserve">Due diligence would be at the project site to make sure communities are actually benefitting, as well as </w:t>
      </w:r>
      <w:r w:rsidR="00605EA1">
        <w:t>establishing due diligence</w:t>
      </w:r>
      <w:r w:rsidR="00DC3DAB" w:rsidRPr="001E18F8">
        <w:t xml:space="preserve"> on the person who is purchasing the carbon credit to make sure they are only doing so for unavoidable emissions</w:t>
      </w:r>
      <w:r w:rsidR="00605EA1">
        <w:t xml:space="preserve"> only</w:t>
      </w:r>
      <w:r w:rsidR="00DC3DAB" w:rsidRPr="001E18F8">
        <w:t xml:space="preserve">. </w:t>
      </w:r>
    </w:p>
    <w:p w14:paraId="324AEC75" w14:textId="77777777" w:rsidR="005574BC" w:rsidRDefault="006240C9" w:rsidP="00BA6E88">
      <w:pPr>
        <w:pStyle w:val="ListParagraph"/>
        <w:numPr>
          <w:ilvl w:val="1"/>
          <w:numId w:val="1"/>
        </w:numPr>
        <w:spacing w:after="0"/>
      </w:pPr>
      <w:r w:rsidRPr="001E18F8">
        <w:t xml:space="preserve">If carbon markets are an unavoidable reality, we need to think that Scotland has a very finite potential for carbon sequestration. If we sell off all our credits now, </w:t>
      </w:r>
      <w:r w:rsidR="005C6444" w:rsidRPr="001E18F8">
        <w:t xml:space="preserve">we won’t be able to bank credits for future use. </w:t>
      </w:r>
    </w:p>
    <w:p w14:paraId="2CEAC496" w14:textId="1CCAFCA4" w:rsidR="006240C9" w:rsidRPr="001E18F8" w:rsidRDefault="00BD21BB" w:rsidP="00BA6E88">
      <w:pPr>
        <w:pStyle w:val="ListParagraph"/>
        <w:numPr>
          <w:ilvl w:val="1"/>
          <w:numId w:val="1"/>
        </w:numPr>
        <w:spacing w:after="0"/>
      </w:pPr>
      <w:r w:rsidRPr="001E18F8">
        <w:t>CLS is proposing a model in which community agency and empowerment is actually locked in, to be called a Thriving Community Partnership model: whenever there is a significant land use change, there has to be a proper, robust conversation between landowner, investor, and community to ensure there is a social license to operate</w:t>
      </w:r>
      <w:r w:rsidR="001455A9" w:rsidRPr="001E18F8">
        <w:t xml:space="preserve"> in those areas. Financial and non-financial benefits will be developed with significant oversight of governance.</w:t>
      </w:r>
    </w:p>
    <w:p w14:paraId="18963FAD" w14:textId="301F310C" w:rsidR="0049126E" w:rsidRPr="001E18F8" w:rsidRDefault="0049126E" w:rsidP="0049126E">
      <w:pPr>
        <w:pStyle w:val="ListParagraph"/>
        <w:numPr>
          <w:ilvl w:val="0"/>
          <w:numId w:val="1"/>
        </w:numPr>
        <w:spacing w:after="0"/>
      </w:pPr>
      <w:r w:rsidRPr="001E18F8">
        <w:rPr>
          <w:b/>
          <w:bCs/>
        </w:rPr>
        <w:t xml:space="preserve">Annette Burden – </w:t>
      </w:r>
      <w:r w:rsidRPr="001E18F8">
        <w:t>wetland biogeochemistry and blue carbon lead at the UK Centre for Ecology and Hydrology. Discussing</w:t>
      </w:r>
      <w:r w:rsidR="00EE152C" w:rsidRPr="001E18F8">
        <w:t xml:space="preserve"> her work on the Salt Marsh Code and sharing insights on the blue carbon market. </w:t>
      </w:r>
    </w:p>
    <w:p w14:paraId="787EF6AC" w14:textId="667DFE81" w:rsidR="00EE152C" w:rsidRPr="001E18F8" w:rsidRDefault="00D55153" w:rsidP="00EE152C">
      <w:pPr>
        <w:pStyle w:val="ListParagraph"/>
        <w:numPr>
          <w:ilvl w:val="1"/>
          <w:numId w:val="1"/>
        </w:numPr>
        <w:spacing w:after="0"/>
      </w:pPr>
      <w:r w:rsidRPr="001E18F8">
        <w:t xml:space="preserve">A salt marsh is a coastal habitat on the edge of land and sea. It’s a changing habitat with a wide range of salinity, temperature, and waterflow, and they </w:t>
      </w:r>
      <w:r w:rsidR="005574BC" w:rsidRPr="001E18F8">
        <w:t>must</w:t>
      </w:r>
      <w:r w:rsidRPr="001E18F8">
        <w:t xml:space="preserve"> </w:t>
      </w:r>
      <w:r w:rsidR="005574BC">
        <w:t xml:space="preserve">now </w:t>
      </w:r>
      <w:r w:rsidRPr="001E18F8">
        <w:t>deal with man-made pressures as</w:t>
      </w:r>
      <w:r w:rsidR="005574BC">
        <w:t xml:space="preserve"> well as</w:t>
      </w:r>
      <w:r w:rsidRPr="001E18F8">
        <w:t xml:space="preserve"> natural pressures</w:t>
      </w:r>
      <w:r w:rsidR="006954F4" w:rsidRPr="001E18F8">
        <w:t xml:space="preserve">. In the past, the intrinsic value of this habitat seems to have been overlooked. </w:t>
      </w:r>
    </w:p>
    <w:p w14:paraId="29A8888E" w14:textId="7B5E550C" w:rsidR="004F6145" w:rsidRPr="001E18F8" w:rsidRDefault="004F6145" w:rsidP="00EE152C">
      <w:pPr>
        <w:pStyle w:val="ListParagraph"/>
        <w:numPr>
          <w:ilvl w:val="1"/>
          <w:numId w:val="1"/>
        </w:numPr>
        <w:spacing w:after="0"/>
      </w:pPr>
      <w:r w:rsidRPr="001E18F8">
        <w:t>Different carbon code schemes provide a pipeline between investors and project delivery.</w:t>
      </w:r>
      <w:r w:rsidR="00010723" w:rsidRPr="001E18F8">
        <w:t xml:space="preserve"> </w:t>
      </w:r>
    </w:p>
    <w:p w14:paraId="0EB61DD3" w14:textId="3DC0D807" w:rsidR="00010723" w:rsidRPr="001E18F8" w:rsidRDefault="005574BC" w:rsidP="00EE152C">
      <w:pPr>
        <w:pStyle w:val="ListParagraph"/>
        <w:numPr>
          <w:ilvl w:val="1"/>
          <w:numId w:val="1"/>
        </w:numPr>
        <w:spacing w:after="0"/>
      </w:pPr>
      <w:r>
        <w:t xml:space="preserve">The </w:t>
      </w:r>
      <w:r w:rsidR="00010723" w:rsidRPr="001E18F8">
        <w:t>UK has to report i</w:t>
      </w:r>
      <w:r w:rsidR="00E82601">
        <w:t>t</w:t>
      </w:r>
      <w:r w:rsidR="00010723" w:rsidRPr="001E18F8">
        <w:t xml:space="preserve">s annual </w:t>
      </w:r>
      <w:r w:rsidR="00E82601">
        <w:t>Green House Gas (</w:t>
      </w:r>
      <w:r w:rsidR="00010723" w:rsidRPr="001E18F8">
        <w:t>GHG</w:t>
      </w:r>
      <w:r w:rsidR="00E82601">
        <w:t>)</w:t>
      </w:r>
      <w:r w:rsidR="00010723" w:rsidRPr="001E18F8">
        <w:t xml:space="preserve"> emissions</w:t>
      </w:r>
      <w:r w:rsidR="00DD4FD5" w:rsidRPr="001E18F8">
        <w:t xml:space="preserve"> in order to set carbon budgets under the UK Climate Change Act and other equivalent legislation in other devolved administrations. We </w:t>
      </w:r>
      <w:r w:rsidR="009F3968" w:rsidRPr="001E18F8">
        <w:t>must</w:t>
      </w:r>
      <w:r w:rsidR="00DD4FD5" w:rsidRPr="001E18F8">
        <w:t xml:space="preserve"> set our national contributions, essentially how we’re going to reduce emissions and adapt to the impacts of climate change. </w:t>
      </w:r>
      <w:r w:rsidR="005D5724" w:rsidRPr="001E18F8">
        <w:t xml:space="preserve">Both legislation and VCMs seek to determine the GHG emission removals that occur as a result of </w:t>
      </w:r>
      <w:r w:rsidR="009F3968">
        <w:t>land use change</w:t>
      </w:r>
      <w:r w:rsidR="005D5724" w:rsidRPr="001E18F8">
        <w:t>.</w:t>
      </w:r>
    </w:p>
    <w:p w14:paraId="1A229E3C" w14:textId="6BD23B53" w:rsidR="00822FA3" w:rsidRPr="001E18F8" w:rsidRDefault="00822FA3" w:rsidP="00EE152C">
      <w:pPr>
        <w:pStyle w:val="ListParagraph"/>
        <w:numPr>
          <w:ilvl w:val="1"/>
          <w:numId w:val="1"/>
        </w:numPr>
        <w:spacing w:after="0"/>
      </w:pPr>
      <w:r w:rsidRPr="001E18F8">
        <w:t xml:space="preserve">Why should we develop a </w:t>
      </w:r>
      <w:r w:rsidR="009F3968">
        <w:t>salt marsh code</w:t>
      </w:r>
      <w:r w:rsidRPr="001E18F8">
        <w:t xml:space="preserve">? Historically lots of salt marsh habitat has been lost </w:t>
      </w:r>
      <w:r w:rsidR="009F3968" w:rsidRPr="001E18F8">
        <w:t>because of</w:t>
      </w:r>
      <w:r w:rsidRPr="001E18F8">
        <w:t xml:space="preserve"> land claim for agriculture</w:t>
      </w:r>
      <w:r w:rsidR="009713B5" w:rsidRPr="001E18F8">
        <w:t>. Three have been about 3000 ha of restoration projects so far in the UK</w:t>
      </w:r>
      <w:r w:rsidR="00493A69" w:rsidRPr="001E18F8">
        <w:t xml:space="preserve">, it has been </w:t>
      </w:r>
      <w:r w:rsidR="009F3968" w:rsidRPr="001E18F8">
        <w:t>lagging</w:t>
      </w:r>
      <w:r w:rsidR="00493A69" w:rsidRPr="001E18F8">
        <w:t xml:space="preserve"> due to lack of </w:t>
      </w:r>
      <w:r w:rsidR="00493A69" w:rsidRPr="001E18F8">
        <w:lastRenderedPageBreak/>
        <w:t xml:space="preserve">funding. The main motivation for outside funding for the projects has been </w:t>
      </w:r>
      <w:r w:rsidR="0026433A" w:rsidRPr="001E18F8">
        <w:t xml:space="preserve">related to capacity of flood risk management. However, carbon is the most advanced market that is out there </w:t>
      </w:r>
      <w:r w:rsidR="009F3968" w:rsidRPr="001E18F8">
        <w:t>now</w:t>
      </w:r>
      <w:r w:rsidR="007E297C" w:rsidRPr="001E18F8">
        <w:t xml:space="preserve"> – but it isn’t the sole reason why we should be restoring salt marshes. We should be keeping all benefits in mind when doing restoration, the code is just a means to pay for it.</w:t>
      </w:r>
    </w:p>
    <w:p w14:paraId="01A2B518" w14:textId="01AC8C86" w:rsidR="005A24E0" w:rsidRPr="001E18F8" w:rsidRDefault="005A24E0" w:rsidP="00EE152C">
      <w:pPr>
        <w:pStyle w:val="ListParagraph"/>
        <w:numPr>
          <w:ilvl w:val="1"/>
          <w:numId w:val="1"/>
        </w:numPr>
        <w:spacing w:after="0"/>
      </w:pPr>
      <w:r w:rsidRPr="001E18F8">
        <w:t>A feasibility study was conducted to determine whether an international carbon code could be applied to salt marsh restoration in the UK, bu</w:t>
      </w:r>
      <w:r w:rsidR="007459CB" w:rsidRPr="001E18F8">
        <w:t xml:space="preserve">t financial modelling shoes that a UK-specific code could generate market returns but not through carbon income alone. </w:t>
      </w:r>
      <w:r w:rsidR="00736FEA" w:rsidRPr="001E18F8">
        <w:t>Would need to be blended with capital and operational grants, or other approach. This will be looked at more in the second phase of the project.</w:t>
      </w:r>
    </w:p>
    <w:p w14:paraId="79707C00" w14:textId="71105488" w:rsidR="00736FEA" w:rsidRPr="001E18F8" w:rsidRDefault="00B27A8F" w:rsidP="00EE152C">
      <w:pPr>
        <w:pStyle w:val="ListParagraph"/>
        <w:numPr>
          <w:ilvl w:val="1"/>
          <w:numId w:val="1"/>
        </w:numPr>
        <w:spacing w:after="0"/>
      </w:pPr>
      <w:r w:rsidRPr="001E18F8">
        <w:t>It is difficult to bring carbon saltmarsh data together, as there is no standardised monitoring methodology</w:t>
      </w:r>
      <w:r w:rsidR="00124BF6" w:rsidRPr="001E18F8">
        <w:t xml:space="preserve">. Needs to be considered in phase 2 of creating the code. </w:t>
      </w:r>
    </w:p>
    <w:p w14:paraId="6758A7D5" w14:textId="6847203A" w:rsidR="00124BF6" w:rsidRDefault="00124BF6" w:rsidP="00EE152C">
      <w:pPr>
        <w:pStyle w:val="ListParagraph"/>
        <w:numPr>
          <w:ilvl w:val="1"/>
          <w:numId w:val="1"/>
        </w:numPr>
        <w:spacing w:after="0"/>
      </w:pPr>
      <w:r w:rsidRPr="001E18F8">
        <w:t xml:space="preserve">The three objectives in phase 2 are: </w:t>
      </w:r>
      <w:r w:rsidR="001E5CA9" w:rsidRPr="001E18F8">
        <w:t xml:space="preserve">science, code design, and governance. All of these are reliant on robust, science-based evidence. </w:t>
      </w:r>
      <w:r w:rsidR="001924A6" w:rsidRPr="001E18F8">
        <w:t xml:space="preserve">Currently also looking how to scale up UK </w:t>
      </w:r>
      <w:r w:rsidR="00E82601" w:rsidRPr="001E18F8">
        <w:t>S</w:t>
      </w:r>
      <w:r w:rsidR="00E82601">
        <w:t>alt Marsh Code</w:t>
      </w:r>
      <w:r w:rsidR="00E82601" w:rsidRPr="001E18F8">
        <w:t xml:space="preserve"> </w:t>
      </w:r>
      <w:r w:rsidR="001924A6" w:rsidRPr="001E18F8">
        <w:t xml:space="preserve">from England to Scotland. </w:t>
      </w:r>
    </w:p>
    <w:p w14:paraId="60E9F714" w14:textId="77777777" w:rsidR="00E82601" w:rsidRPr="001E18F8" w:rsidRDefault="00E82601" w:rsidP="00EE152C">
      <w:pPr>
        <w:pStyle w:val="ListParagraph"/>
        <w:numPr>
          <w:ilvl w:val="1"/>
          <w:numId w:val="1"/>
        </w:numPr>
        <w:spacing w:after="0"/>
      </w:pPr>
    </w:p>
    <w:p w14:paraId="0EC68686" w14:textId="77777777" w:rsidR="00581298" w:rsidRPr="00581298" w:rsidRDefault="00581298" w:rsidP="00581298">
      <w:pPr>
        <w:spacing w:after="0"/>
        <w:rPr>
          <w:sz w:val="32"/>
          <w:szCs w:val="32"/>
        </w:rPr>
      </w:pPr>
      <w:r w:rsidRPr="00581298">
        <w:rPr>
          <w:sz w:val="32"/>
          <w:szCs w:val="32"/>
        </w:rPr>
        <w:t xml:space="preserve">Agenda item 4 </w:t>
      </w:r>
    </w:p>
    <w:p w14:paraId="5FB0CE74" w14:textId="2062F10F" w:rsidR="00581298" w:rsidRPr="00581298" w:rsidRDefault="00581298" w:rsidP="00581298">
      <w:pPr>
        <w:spacing w:after="0"/>
        <w:rPr>
          <w:sz w:val="28"/>
          <w:szCs w:val="28"/>
        </w:rPr>
      </w:pPr>
      <w:r w:rsidRPr="00581298">
        <w:rPr>
          <w:sz w:val="28"/>
          <w:szCs w:val="28"/>
        </w:rPr>
        <w:t xml:space="preserve">Discussion </w:t>
      </w:r>
    </w:p>
    <w:p w14:paraId="714493BC" w14:textId="4A314855" w:rsidR="001924A6" w:rsidRDefault="00581298" w:rsidP="00581298">
      <w:pPr>
        <w:spacing w:after="0"/>
      </w:pPr>
      <w:r>
        <w:t>Key issues raised in the discussion included:</w:t>
      </w:r>
    </w:p>
    <w:p w14:paraId="77285D55" w14:textId="2A33C456" w:rsidR="00581298" w:rsidRPr="00151E00" w:rsidRDefault="00E939A2" w:rsidP="00581298">
      <w:pPr>
        <w:pStyle w:val="ListParagraph"/>
        <w:numPr>
          <w:ilvl w:val="0"/>
          <w:numId w:val="2"/>
        </w:numPr>
        <w:spacing w:after="0"/>
      </w:pPr>
      <w:r w:rsidRPr="00151E00">
        <w:rPr>
          <w:b/>
          <w:bCs/>
        </w:rPr>
        <w:t>There was a comment/question</w:t>
      </w:r>
      <w:r w:rsidR="00E1049D" w:rsidRPr="00151E00">
        <w:rPr>
          <w:b/>
          <w:bCs/>
        </w:rPr>
        <w:t xml:space="preserve"> about where food production sits within the discussion of carbon markets</w:t>
      </w:r>
      <w:r w:rsidR="00537E9A" w:rsidRPr="00151E00">
        <w:rPr>
          <w:b/>
          <w:bCs/>
        </w:rPr>
        <w:t xml:space="preserve">. </w:t>
      </w:r>
      <w:r w:rsidR="00537E9A" w:rsidRPr="00151E00">
        <w:t>The speaker pointed out that when land becomes designated for carbon credits, it becomes ring-fenced</w:t>
      </w:r>
      <w:r w:rsidR="009A212C" w:rsidRPr="00151E00">
        <w:t>. This is also relevant in relation to there being more attention placed on food security</w:t>
      </w:r>
      <w:r w:rsidR="00DF27A8" w:rsidRPr="00151E00">
        <w:t xml:space="preserve"> </w:t>
      </w:r>
      <w:r w:rsidR="00151E00" w:rsidRPr="00151E00">
        <w:t>considering</w:t>
      </w:r>
      <w:r w:rsidR="00DF27A8" w:rsidRPr="00151E00">
        <w:t xml:space="preserve"> the war in Ukraine. Land also hosts freshwater, which </w:t>
      </w:r>
      <w:r w:rsidRPr="00151E00">
        <w:t>is set to</w:t>
      </w:r>
      <w:r w:rsidR="00DF27A8" w:rsidRPr="00151E00">
        <w:t xml:space="preserve"> become increasingly </w:t>
      </w:r>
      <w:r w:rsidRPr="00151E00">
        <w:t>commodified.</w:t>
      </w:r>
      <w:r w:rsidR="001B2816" w:rsidRPr="00151E00">
        <w:t xml:space="preserve"> Also pointed out that rural communities are responsible for feeding us and they are the primary custodians of the Scottish land. </w:t>
      </w:r>
    </w:p>
    <w:p w14:paraId="236D706F" w14:textId="68B76A24" w:rsidR="001B2816" w:rsidRPr="009761F9" w:rsidRDefault="001B2816" w:rsidP="001B2816">
      <w:pPr>
        <w:pStyle w:val="ListParagraph"/>
        <w:numPr>
          <w:ilvl w:val="1"/>
          <w:numId w:val="2"/>
        </w:numPr>
        <w:spacing w:after="0"/>
      </w:pPr>
      <w:r w:rsidRPr="009761F9">
        <w:t xml:space="preserve">Josh </w:t>
      </w:r>
      <w:r w:rsidR="000761DA" w:rsidRPr="009761F9">
        <w:t>validified the concern abou</w:t>
      </w:r>
      <w:r w:rsidR="00C36BE7" w:rsidRPr="009761F9">
        <w:t>t food production, particularly in reference to crofting. He believes we need to see more people farming the land in a holistic way</w:t>
      </w:r>
      <w:r w:rsidR="007903BB" w:rsidRPr="009761F9">
        <w:t xml:space="preserve"> of reaching net zero and having a deeper connection to the land. Connections to the land will reach deeper and be more important than any kind of carbon scheme</w:t>
      </w:r>
      <w:r w:rsidR="001C02D9" w:rsidRPr="009761F9">
        <w:t xml:space="preserve">. We have also seen tensions in the south in terms of hill farming being sacrificed to </w:t>
      </w:r>
      <w:r w:rsidR="00E82601">
        <w:t>S</w:t>
      </w:r>
      <w:r w:rsidR="00E82601" w:rsidRPr="009761F9">
        <w:t xml:space="preserve">ika </w:t>
      </w:r>
      <w:r w:rsidR="00E82601">
        <w:t>S</w:t>
      </w:r>
      <w:r w:rsidR="00E82601" w:rsidRPr="009761F9">
        <w:t xml:space="preserve">pruce </w:t>
      </w:r>
      <w:r w:rsidR="001C02D9" w:rsidRPr="009761F9">
        <w:t>plantations for carbon sequestration</w:t>
      </w:r>
      <w:r w:rsidR="001D3350" w:rsidRPr="009761F9">
        <w:t xml:space="preserve">, but </w:t>
      </w:r>
      <w:r w:rsidR="000761DA" w:rsidRPr="009761F9">
        <w:t>profits</w:t>
      </w:r>
      <w:r w:rsidR="001D3350" w:rsidRPr="009761F9">
        <w:t xml:space="preserve"> are mostly being realised for commercial forestry. This points to the death of food production </w:t>
      </w:r>
      <w:r w:rsidR="00560B5E" w:rsidRPr="009761F9">
        <w:t>–</w:t>
      </w:r>
      <w:r w:rsidR="001D3350" w:rsidRPr="009761F9">
        <w:t xml:space="preserve"> </w:t>
      </w:r>
      <w:r w:rsidR="000E0841" w:rsidRPr="009761F9">
        <w:t xml:space="preserve">this does </w:t>
      </w:r>
      <w:r w:rsidR="00560B5E" w:rsidRPr="009761F9">
        <w:t xml:space="preserve">not </w:t>
      </w:r>
      <w:r w:rsidR="000E0841" w:rsidRPr="009761F9">
        <w:t>dive into</w:t>
      </w:r>
      <w:r w:rsidR="00560B5E" w:rsidRPr="009761F9">
        <w:t xml:space="preserve"> the debate o</w:t>
      </w:r>
      <w:r w:rsidR="000E0841" w:rsidRPr="009761F9">
        <w:t>n</w:t>
      </w:r>
      <w:r w:rsidR="00560B5E" w:rsidRPr="009761F9">
        <w:t xml:space="preserve"> whether we </w:t>
      </w:r>
      <w:r w:rsidR="00560B5E" w:rsidRPr="009761F9">
        <w:rPr>
          <w:i/>
          <w:iCs/>
        </w:rPr>
        <w:t xml:space="preserve">should </w:t>
      </w:r>
      <w:r w:rsidR="00560B5E" w:rsidRPr="009761F9">
        <w:t>be using those hills for sheep farming in that particular way – but rather that we are turning hill farms into monocultures of sika plantations in the name of carbon sequestration.</w:t>
      </w:r>
    </w:p>
    <w:p w14:paraId="4490154B" w14:textId="2AA2268F" w:rsidR="00EA05DF" w:rsidRPr="009761F9" w:rsidRDefault="0036128C" w:rsidP="001B2816">
      <w:pPr>
        <w:pStyle w:val="ListParagraph"/>
        <w:numPr>
          <w:ilvl w:val="1"/>
          <w:numId w:val="2"/>
        </w:numPr>
        <w:spacing w:after="0"/>
      </w:pPr>
      <w:r w:rsidRPr="009761F9">
        <w:t>Mark</w:t>
      </w:r>
      <w:r w:rsidR="00EA05DF" w:rsidRPr="009761F9">
        <w:t xml:space="preserve"> responded by</w:t>
      </w:r>
      <w:r w:rsidR="00C765DC" w:rsidRPr="009761F9">
        <w:t xml:space="preserve"> touching on his experience of agricultural protests happening because of increased forestry. </w:t>
      </w:r>
      <w:r w:rsidR="00AC09C3" w:rsidRPr="009761F9">
        <w:t xml:space="preserve">Nonetheless, he still thinks there is room for viable carbon projects, </w:t>
      </w:r>
      <w:r w:rsidR="00C65282" w:rsidRPr="009761F9">
        <w:t xml:space="preserve">particularly if a portion of the profits go to community wealth building funds. And not all </w:t>
      </w:r>
      <w:r w:rsidR="007C3F3D" w:rsidRPr="009761F9">
        <w:t>decisions about land use are land sparing agreements, where the designated land is either used for forestry or agriculture. Instead, there are also land sharing approaches</w:t>
      </w:r>
      <w:r w:rsidR="00810F32" w:rsidRPr="009761F9">
        <w:t xml:space="preserve"> where we can enhance carbon and continue to produce food sustainably at the same time – think of </w:t>
      </w:r>
      <w:r w:rsidR="00506214" w:rsidRPr="009761F9">
        <w:t xml:space="preserve">regenerative agriculture, soil carbon, hedgerows. </w:t>
      </w:r>
    </w:p>
    <w:p w14:paraId="13B258A6" w14:textId="6257A85D" w:rsidR="00506214" w:rsidRPr="009761F9" w:rsidRDefault="00A92334" w:rsidP="00042624">
      <w:pPr>
        <w:pStyle w:val="ListParagraph"/>
        <w:numPr>
          <w:ilvl w:val="1"/>
          <w:numId w:val="2"/>
        </w:numPr>
        <w:spacing w:after="0"/>
      </w:pPr>
      <w:r w:rsidRPr="009761F9">
        <w:lastRenderedPageBreak/>
        <w:t xml:space="preserve">Ben mentioned that forestry often gets unfairly </w:t>
      </w:r>
      <w:r w:rsidR="0031714A" w:rsidRPr="009761F9">
        <w:t>demoniz</w:t>
      </w:r>
      <w:r w:rsidRPr="009761F9">
        <w:t>ed in the press</w:t>
      </w:r>
      <w:r w:rsidR="00042624" w:rsidRPr="009761F9">
        <w:t>, despite the</w:t>
      </w:r>
      <w:r w:rsidR="0031714A" w:rsidRPr="009761F9">
        <w:t xml:space="preserve"> necessity in decarbonising Scotland’s housing stock</w:t>
      </w:r>
      <w:r w:rsidR="00E616B5" w:rsidRPr="009761F9">
        <w:t xml:space="preserve">. He added the sector is a huge source of employment in the UK and that we need the sector to grow to meet our own domestic demand more sustainably. </w:t>
      </w:r>
      <w:r w:rsidR="004F4814" w:rsidRPr="009761F9">
        <w:t xml:space="preserve">There are also more integrated farm forestry schemes popping up through agroforestry, hydrocarbon, hedges improving biodiversity, etc. </w:t>
      </w:r>
    </w:p>
    <w:p w14:paraId="356DE354" w14:textId="0892EE34" w:rsidR="00042624" w:rsidRPr="009761F9" w:rsidRDefault="004B4626" w:rsidP="00042624">
      <w:pPr>
        <w:pStyle w:val="ListParagraph"/>
        <w:numPr>
          <w:ilvl w:val="0"/>
          <w:numId w:val="2"/>
        </w:numPr>
        <w:spacing w:after="0"/>
      </w:pPr>
      <w:r w:rsidRPr="009761F9">
        <w:rPr>
          <w:b/>
          <w:bCs/>
        </w:rPr>
        <w:t>Concern raised</w:t>
      </w:r>
      <w:r w:rsidR="00042624" w:rsidRPr="009761F9">
        <w:rPr>
          <w:b/>
          <w:bCs/>
        </w:rPr>
        <w:t xml:space="preserve"> by Edward Mountain MSP</w:t>
      </w:r>
      <w:r w:rsidRPr="009761F9">
        <w:rPr>
          <w:b/>
          <w:bCs/>
        </w:rPr>
        <w:t xml:space="preserve"> about the longevity of carbon credits and the pressures it puts on farmers/landowners in maintaining the</w:t>
      </w:r>
      <w:r>
        <w:rPr>
          <w:b/>
          <w:bCs/>
          <w:sz w:val="24"/>
          <w:szCs w:val="24"/>
        </w:rPr>
        <w:t xml:space="preserve"> </w:t>
      </w:r>
      <w:r w:rsidRPr="009761F9">
        <w:rPr>
          <w:b/>
          <w:bCs/>
        </w:rPr>
        <w:t xml:space="preserve">integrity of the purchased credits for a 40 year period. </w:t>
      </w:r>
      <w:r w:rsidR="001D6CA9" w:rsidRPr="009761F9">
        <w:rPr>
          <w:b/>
          <w:bCs/>
        </w:rPr>
        <w:t xml:space="preserve">He questioned how credits could be traded efficiently without devaluing the land. </w:t>
      </w:r>
    </w:p>
    <w:p w14:paraId="728E71AC" w14:textId="608AB5CC" w:rsidR="00285370" w:rsidRPr="00496893" w:rsidRDefault="00285370" w:rsidP="00285370">
      <w:pPr>
        <w:pStyle w:val="ListParagraph"/>
        <w:numPr>
          <w:ilvl w:val="1"/>
          <w:numId w:val="2"/>
        </w:numPr>
        <w:spacing w:after="0"/>
      </w:pPr>
      <w:r w:rsidRPr="009761F9">
        <w:t xml:space="preserve">Ben answered </w:t>
      </w:r>
      <w:r w:rsidR="000405EC" w:rsidRPr="009761F9">
        <w:t xml:space="preserve">agreeing that in theory, when you sell a carbon credit you are selling off an asset value for your land, which means you are potentially devaluing your land. </w:t>
      </w:r>
      <w:r w:rsidR="00496893">
        <w:t>He raised a practical example of where</w:t>
      </w:r>
      <w:r w:rsidR="00FB7F7B" w:rsidRPr="009761F9">
        <w:t xml:space="preserve"> farmers</w:t>
      </w:r>
      <w:r w:rsidR="00496893">
        <w:t xml:space="preserve"> were</w:t>
      </w:r>
      <w:r w:rsidR="00FB7F7B" w:rsidRPr="009761F9">
        <w:t xml:space="preserve"> looking to enter group farm forestry in the North of Scotland, where </w:t>
      </w:r>
      <w:r w:rsidR="00FB7F7B" w:rsidRPr="00496893">
        <w:t xml:space="preserve">they wanted to extend farm </w:t>
      </w:r>
      <w:r w:rsidR="00D16660" w:rsidRPr="00496893">
        <w:t xml:space="preserve">shelter belts around a riparian river. Shelter would be used for livestock, arable land against wind, connecting habitats, and improving the value of the land. Grant schemes alone weren’t sufficient for the project to succeed as the cost of fencing is high. Thus, the landowner sold some of the collective carbon credits from their scheme. By selling a percentage of the credits, they have released enough equity from the land that they </w:t>
      </w:r>
      <w:r w:rsidR="00B2700A" w:rsidRPr="00496893">
        <w:t xml:space="preserve">can manage it in a positive way to achieve other objectives but also retaining enough units to offset their own emissions or insert into their supply chain. </w:t>
      </w:r>
    </w:p>
    <w:p w14:paraId="357F543A" w14:textId="17AAF22A" w:rsidR="00EF195B" w:rsidRPr="002D4A7A" w:rsidRDefault="00EF195B" w:rsidP="00285370">
      <w:pPr>
        <w:pStyle w:val="ListParagraph"/>
        <w:numPr>
          <w:ilvl w:val="1"/>
          <w:numId w:val="2"/>
        </w:numPr>
        <w:spacing w:after="0"/>
      </w:pPr>
      <w:r w:rsidRPr="002D4A7A">
        <w:t xml:space="preserve">Mark pointed out that we need to make sure farmers are getting a </w:t>
      </w:r>
      <w:r w:rsidR="00DE07A5" w:rsidRPr="002D4A7A">
        <w:t>price for their carbon credits that is sufficiently lucrative.</w:t>
      </w:r>
    </w:p>
    <w:p w14:paraId="0E29917F" w14:textId="6252E48F" w:rsidR="007F11A4" w:rsidRPr="002D4A7A" w:rsidRDefault="004D2F03" w:rsidP="007F11A4">
      <w:pPr>
        <w:pStyle w:val="ListParagraph"/>
        <w:numPr>
          <w:ilvl w:val="0"/>
          <w:numId w:val="2"/>
        </w:numPr>
        <w:spacing w:after="0"/>
      </w:pPr>
      <w:r w:rsidRPr="002D4A7A">
        <w:rPr>
          <w:b/>
          <w:bCs/>
        </w:rPr>
        <w:t>Multiple c</w:t>
      </w:r>
      <w:r w:rsidR="00F13D20" w:rsidRPr="002D4A7A">
        <w:rPr>
          <w:b/>
          <w:bCs/>
        </w:rPr>
        <w:t>omment</w:t>
      </w:r>
      <w:r w:rsidRPr="002D4A7A">
        <w:rPr>
          <w:b/>
          <w:bCs/>
        </w:rPr>
        <w:t xml:space="preserve">s </w:t>
      </w:r>
      <w:r w:rsidR="007F11A4" w:rsidRPr="002D4A7A">
        <w:rPr>
          <w:b/>
          <w:bCs/>
        </w:rPr>
        <w:t xml:space="preserve">by Andrew Hilda, forestry consultant, </w:t>
      </w:r>
      <w:r w:rsidR="00F13D20" w:rsidRPr="002D4A7A">
        <w:rPr>
          <w:b/>
          <w:bCs/>
        </w:rPr>
        <w:t>a</w:t>
      </w:r>
      <w:r w:rsidRPr="002D4A7A">
        <w:rPr>
          <w:b/>
          <w:bCs/>
        </w:rPr>
        <w:t>bout how conversations on carbon markets can easily be oversimplified</w:t>
      </w:r>
      <w:r w:rsidR="00F13D20" w:rsidRPr="002D4A7A">
        <w:rPr>
          <w:b/>
          <w:bCs/>
        </w:rPr>
        <w:t xml:space="preserve">. </w:t>
      </w:r>
      <w:r w:rsidR="008F3ADD" w:rsidRPr="002D4A7A">
        <w:t xml:space="preserve">There are multiple carbon markets as opposed to just one, and they are evolving by the day. </w:t>
      </w:r>
      <w:r w:rsidR="003150E4" w:rsidRPr="002D4A7A">
        <w:t>Science Based Target Initiative (SBTI) is the changing force behind the driving offset market</w:t>
      </w:r>
      <w:r w:rsidR="00277B88" w:rsidRPr="002D4A7A">
        <w:t>. Most big corporates are signed up to SBTI, with a focus on emissions reduction. SBTI only allows companies to set an offset target of 10% at most</w:t>
      </w:r>
      <w:r w:rsidRPr="002D4A7A">
        <w:t>. A lot of carbon investments do not involve land purchase.</w:t>
      </w:r>
      <w:r w:rsidR="00C35570" w:rsidRPr="002D4A7A">
        <w:t xml:space="preserve"> Carbon should be look at as a service, not a commodity. You pay for this service on an annual basis</w:t>
      </w:r>
      <w:r w:rsidR="003E4458" w:rsidRPr="002D4A7A">
        <w:t xml:space="preserve">. When talking about land use and food security in Scotland, we could also consider why we are using the best arable land to grow whiskey for export. </w:t>
      </w:r>
      <w:r w:rsidR="00150692" w:rsidRPr="002D4A7A">
        <w:t>Corporates can</w:t>
      </w:r>
      <w:r w:rsidR="00654136" w:rsidRPr="002D4A7A">
        <w:t xml:space="preserve"> demonstrate an environmental impact without owning the credits</w:t>
      </w:r>
      <w:r w:rsidR="00676F0A" w:rsidRPr="002D4A7A">
        <w:t xml:space="preserve">. </w:t>
      </w:r>
    </w:p>
    <w:p w14:paraId="7C9D3964" w14:textId="77777777" w:rsidR="00A442C9" w:rsidRDefault="00A442C9" w:rsidP="00A442C9">
      <w:pPr>
        <w:spacing w:after="0"/>
        <w:rPr>
          <w:sz w:val="24"/>
          <w:szCs w:val="24"/>
        </w:rPr>
      </w:pPr>
    </w:p>
    <w:p w14:paraId="1A463F2A" w14:textId="77777777" w:rsidR="00A442C9" w:rsidRDefault="00A442C9" w:rsidP="00A442C9">
      <w:pPr>
        <w:spacing w:after="0"/>
        <w:rPr>
          <w:b/>
          <w:bCs/>
        </w:rPr>
      </w:pPr>
      <w:r w:rsidRPr="00A442C9">
        <w:rPr>
          <w:b/>
          <w:bCs/>
        </w:rPr>
        <w:t>Action Items:</w:t>
      </w:r>
    </w:p>
    <w:p w14:paraId="7BFDC0C9" w14:textId="4B58F1E3" w:rsidR="00A442C9" w:rsidRPr="00AA0626" w:rsidRDefault="00A442C9" w:rsidP="003306C4">
      <w:pPr>
        <w:spacing w:after="0"/>
        <w:rPr>
          <w:sz w:val="24"/>
          <w:szCs w:val="24"/>
        </w:rPr>
      </w:pPr>
      <w:r>
        <w:t xml:space="preserve">Emma Harper MSP suggested </w:t>
      </w:r>
      <w:r w:rsidR="003306C4">
        <w:t>that we all take time to reflect on this topic and these conversations</w:t>
      </w:r>
      <w:r w:rsidR="00AA499A">
        <w:t xml:space="preserve">, as well as think further about the questions that had been raised. </w:t>
      </w:r>
    </w:p>
    <w:p w14:paraId="4D7A1D04" w14:textId="77777777" w:rsidR="00001266" w:rsidRPr="00001266" w:rsidRDefault="00001266" w:rsidP="001E18F8">
      <w:pPr>
        <w:spacing w:after="0"/>
        <w:rPr>
          <w:sz w:val="32"/>
          <w:szCs w:val="32"/>
        </w:rPr>
      </w:pPr>
    </w:p>
    <w:p w14:paraId="310CDB25" w14:textId="77777777" w:rsidR="00001266" w:rsidRPr="00001266" w:rsidRDefault="00001266" w:rsidP="00AA499A">
      <w:pPr>
        <w:spacing w:after="0"/>
        <w:rPr>
          <w:sz w:val="32"/>
          <w:szCs w:val="32"/>
        </w:rPr>
      </w:pPr>
      <w:r w:rsidRPr="00001266">
        <w:rPr>
          <w:sz w:val="32"/>
          <w:szCs w:val="32"/>
        </w:rPr>
        <w:t xml:space="preserve">Agenda item 5 </w:t>
      </w:r>
    </w:p>
    <w:p w14:paraId="0E2A06C2" w14:textId="77777777" w:rsidR="00001266" w:rsidRPr="00001266" w:rsidRDefault="00001266" w:rsidP="00AA499A">
      <w:pPr>
        <w:spacing w:after="0"/>
        <w:rPr>
          <w:sz w:val="32"/>
          <w:szCs w:val="32"/>
        </w:rPr>
      </w:pPr>
      <w:r w:rsidRPr="00001266">
        <w:rPr>
          <w:sz w:val="32"/>
          <w:szCs w:val="32"/>
        </w:rPr>
        <w:t xml:space="preserve">AOB </w:t>
      </w:r>
    </w:p>
    <w:p w14:paraId="0DD5153B" w14:textId="069E6306" w:rsidR="00001266" w:rsidRDefault="00001266" w:rsidP="00AA499A">
      <w:pPr>
        <w:spacing w:after="0"/>
      </w:pPr>
      <w:r>
        <w:t>Emma Harper MSP noted that our first CPG meeting of 2024 will most likely be held on the 5</w:t>
      </w:r>
      <w:r w:rsidRPr="00001266">
        <w:rPr>
          <w:vertAlign w:val="superscript"/>
        </w:rPr>
        <w:t>th</w:t>
      </w:r>
      <w:r>
        <w:t xml:space="preserve"> of </w:t>
      </w:r>
      <w:r w:rsidR="00C244C2">
        <w:t>M</w:t>
      </w:r>
      <w:r>
        <w:t xml:space="preserve">arch, </w:t>
      </w:r>
      <w:r w:rsidR="00C244C2">
        <w:t>probably going to be about land reform</w:t>
      </w:r>
      <w:r>
        <w:t>. This will also be a hybrid meeting.</w:t>
      </w:r>
    </w:p>
    <w:p w14:paraId="4DE2F3F9" w14:textId="77777777" w:rsidR="00001266" w:rsidRDefault="00001266" w:rsidP="0095569D">
      <w:pPr>
        <w:spacing w:after="0"/>
        <w:ind w:left="360"/>
        <w:rPr>
          <w:sz w:val="28"/>
          <w:szCs w:val="28"/>
        </w:rPr>
      </w:pPr>
    </w:p>
    <w:p w14:paraId="19F820DF" w14:textId="60B7FF96" w:rsidR="0095569D" w:rsidRPr="00001266" w:rsidRDefault="0095569D" w:rsidP="00AA499A">
      <w:pPr>
        <w:spacing w:after="0"/>
        <w:rPr>
          <w:sz w:val="32"/>
          <w:szCs w:val="32"/>
        </w:rPr>
      </w:pPr>
      <w:r w:rsidRPr="00001266">
        <w:rPr>
          <w:sz w:val="32"/>
          <w:szCs w:val="32"/>
        </w:rPr>
        <w:t xml:space="preserve">Agenda item 6 </w:t>
      </w:r>
    </w:p>
    <w:p w14:paraId="31784460" w14:textId="7338D36A" w:rsidR="0095569D" w:rsidRPr="0095569D" w:rsidRDefault="0095569D" w:rsidP="00AA499A">
      <w:pPr>
        <w:spacing w:after="0"/>
        <w:rPr>
          <w:sz w:val="24"/>
          <w:szCs w:val="24"/>
        </w:rPr>
      </w:pPr>
      <w:r w:rsidRPr="0095569D">
        <w:rPr>
          <w:sz w:val="24"/>
          <w:szCs w:val="24"/>
        </w:rPr>
        <w:lastRenderedPageBreak/>
        <w:t xml:space="preserve">Next meeting: </w:t>
      </w:r>
      <w:r w:rsidR="00C244C2">
        <w:rPr>
          <w:sz w:val="24"/>
          <w:szCs w:val="24"/>
        </w:rPr>
        <w:t>March 5</w:t>
      </w:r>
      <w:r w:rsidR="00C244C2" w:rsidRPr="00C244C2">
        <w:rPr>
          <w:sz w:val="24"/>
          <w:szCs w:val="24"/>
          <w:vertAlign w:val="superscript"/>
        </w:rPr>
        <w:t>th</w:t>
      </w:r>
      <w:r w:rsidR="00C244C2">
        <w:rPr>
          <w:sz w:val="24"/>
          <w:szCs w:val="24"/>
        </w:rPr>
        <w:t xml:space="preserve"> o</w:t>
      </w:r>
      <w:r w:rsidR="00FA3EBE">
        <w:rPr>
          <w:sz w:val="24"/>
          <w:szCs w:val="24"/>
        </w:rPr>
        <w:t>r</w:t>
      </w:r>
      <w:r w:rsidR="00C244C2">
        <w:rPr>
          <w:sz w:val="24"/>
          <w:szCs w:val="24"/>
        </w:rPr>
        <w:t xml:space="preserve"> </w:t>
      </w:r>
      <w:r w:rsidRPr="0095569D">
        <w:rPr>
          <w:sz w:val="24"/>
          <w:szCs w:val="24"/>
        </w:rPr>
        <w:t>June 4, 2024</w:t>
      </w:r>
      <w:r w:rsidR="00C244C2">
        <w:rPr>
          <w:sz w:val="24"/>
          <w:szCs w:val="24"/>
        </w:rPr>
        <w:t xml:space="preserve"> (TBD)</w:t>
      </w:r>
    </w:p>
    <w:sectPr w:rsidR="0095569D" w:rsidRPr="00955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22A54"/>
    <w:multiLevelType w:val="hybridMultilevel"/>
    <w:tmpl w:val="7BF2961E"/>
    <w:lvl w:ilvl="0" w:tplc="294813AE">
      <w:numFmt w:val="bullet"/>
      <w:lvlText w:val="•"/>
      <w:lvlJc w:val="left"/>
      <w:pPr>
        <w:ind w:left="720" w:hanging="360"/>
      </w:pPr>
      <w:rPr>
        <w:rFonts w:ascii="Aptos" w:eastAsiaTheme="minorHAnsi" w:hAnsi="Aptos"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311E3"/>
    <w:multiLevelType w:val="hybridMultilevel"/>
    <w:tmpl w:val="EC1EB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47986"/>
    <w:multiLevelType w:val="hybridMultilevel"/>
    <w:tmpl w:val="B346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D03AC"/>
    <w:multiLevelType w:val="hybridMultilevel"/>
    <w:tmpl w:val="12AC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3623054">
    <w:abstractNumId w:val="2"/>
  </w:num>
  <w:num w:numId="2" w16cid:durableId="1117288442">
    <w:abstractNumId w:val="1"/>
  </w:num>
  <w:num w:numId="3" w16cid:durableId="682098836">
    <w:abstractNumId w:val="3"/>
  </w:num>
  <w:num w:numId="4" w16cid:durableId="183075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94"/>
    <w:rsid w:val="00001266"/>
    <w:rsid w:val="00010723"/>
    <w:rsid w:val="000242EA"/>
    <w:rsid w:val="000405EC"/>
    <w:rsid w:val="00042624"/>
    <w:rsid w:val="00042F90"/>
    <w:rsid w:val="00044C48"/>
    <w:rsid w:val="0006130B"/>
    <w:rsid w:val="000761DA"/>
    <w:rsid w:val="000835A1"/>
    <w:rsid w:val="000879CB"/>
    <w:rsid w:val="0009186C"/>
    <w:rsid w:val="000934BB"/>
    <w:rsid w:val="000936CC"/>
    <w:rsid w:val="00097790"/>
    <w:rsid w:val="000A3794"/>
    <w:rsid w:val="000A42F3"/>
    <w:rsid w:val="000A79CC"/>
    <w:rsid w:val="000D1D5A"/>
    <w:rsid w:val="000D5CAD"/>
    <w:rsid w:val="000E0841"/>
    <w:rsid w:val="000E4765"/>
    <w:rsid w:val="000E47AA"/>
    <w:rsid w:val="000F1218"/>
    <w:rsid w:val="00124BF6"/>
    <w:rsid w:val="0012546F"/>
    <w:rsid w:val="001455A9"/>
    <w:rsid w:val="001463FD"/>
    <w:rsid w:val="00150692"/>
    <w:rsid w:val="00151E00"/>
    <w:rsid w:val="00183E76"/>
    <w:rsid w:val="0018407A"/>
    <w:rsid w:val="001924A6"/>
    <w:rsid w:val="001A24A1"/>
    <w:rsid w:val="001B2816"/>
    <w:rsid w:val="001C02D9"/>
    <w:rsid w:val="001D3350"/>
    <w:rsid w:val="001D6CA9"/>
    <w:rsid w:val="001E18F8"/>
    <w:rsid w:val="001E5CA9"/>
    <w:rsid w:val="001F1D28"/>
    <w:rsid w:val="00215DC9"/>
    <w:rsid w:val="00233A99"/>
    <w:rsid w:val="00242CD3"/>
    <w:rsid w:val="0026433A"/>
    <w:rsid w:val="00277B88"/>
    <w:rsid w:val="0028322E"/>
    <w:rsid w:val="002845B9"/>
    <w:rsid w:val="00285370"/>
    <w:rsid w:val="00295D81"/>
    <w:rsid w:val="002B1823"/>
    <w:rsid w:val="002C4D10"/>
    <w:rsid w:val="002D4A7A"/>
    <w:rsid w:val="00307B9D"/>
    <w:rsid w:val="00313BEC"/>
    <w:rsid w:val="003150E4"/>
    <w:rsid w:val="0031714A"/>
    <w:rsid w:val="0031754B"/>
    <w:rsid w:val="00321428"/>
    <w:rsid w:val="003306C4"/>
    <w:rsid w:val="003341CA"/>
    <w:rsid w:val="00350F18"/>
    <w:rsid w:val="0036128C"/>
    <w:rsid w:val="00374E04"/>
    <w:rsid w:val="003A35AE"/>
    <w:rsid w:val="003A5357"/>
    <w:rsid w:val="003B0464"/>
    <w:rsid w:val="003B4D1A"/>
    <w:rsid w:val="003E0CE0"/>
    <w:rsid w:val="003E4458"/>
    <w:rsid w:val="003E5CC1"/>
    <w:rsid w:val="00401DB8"/>
    <w:rsid w:val="004038E5"/>
    <w:rsid w:val="00417A35"/>
    <w:rsid w:val="004244CE"/>
    <w:rsid w:val="004245AE"/>
    <w:rsid w:val="00426F74"/>
    <w:rsid w:val="00434687"/>
    <w:rsid w:val="004578C1"/>
    <w:rsid w:val="00462384"/>
    <w:rsid w:val="00475D0F"/>
    <w:rsid w:val="00487FEE"/>
    <w:rsid w:val="0049126E"/>
    <w:rsid w:val="00493A69"/>
    <w:rsid w:val="004957DC"/>
    <w:rsid w:val="00496893"/>
    <w:rsid w:val="004B4626"/>
    <w:rsid w:val="004B4FC9"/>
    <w:rsid w:val="004C3134"/>
    <w:rsid w:val="004D2F03"/>
    <w:rsid w:val="004E08FB"/>
    <w:rsid w:val="004E4D94"/>
    <w:rsid w:val="004F4814"/>
    <w:rsid w:val="004F6145"/>
    <w:rsid w:val="005003F7"/>
    <w:rsid w:val="00506214"/>
    <w:rsid w:val="00513B0B"/>
    <w:rsid w:val="0051772A"/>
    <w:rsid w:val="00536BFA"/>
    <w:rsid w:val="00537E9A"/>
    <w:rsid w:val="00540665"/>
    <w:rsid w:val="00545F7D"/>
    <w:rsid w:val="005574BC"/>
    <w:rsid w:val="00560B5E"/>
    <w:rsid w:val="00574ABD"/>
    <w:rsid w:val="00581298"/>
    <w:rsid w:val="005916CC"/>
    <w:rsid w:val="00596E7C"/>
    <w:rsid w:val="005A24E0"/>
    <w:rsid w:val="005C6379"/>
    <w:rsid w:val="005C6444"/>
    <w:rsid w:val="005C7775"/>
    <w:rsid w:val="005C7BE8"/>
    <w:rsid w:val="005D5724"/>
    <w:rsid w:val="00602146"/>
    <w:rsid w:val="0060444D"/>
    <w:rsid w:val="006049D5"/>
    <w:rsid w:val="00605EA1"/>
    <w:rsid w:val="006240C9"/>
    <w:rsid w:val="0063635D"/>
    <w:rsid w:val="00642DB9"/>
    <w:rsid w:val="00654136"/>
    <w:rsid w:val="00663284"/>
    <w:rsid w:val="00665B9A"/>
    <w:rsid w:val="00671278"/>
    <w:rsid w:val="00676F0A"/>
    <w:rsid w:val="006954F4"/>
    <w:rsid w:val="006B168B"/>
    <w:rsid w:val="006B2AB2"/>
    <w:rsid w:val="006B5B4E"/>
    <w:rsid w:val="006B6D46"/>
    <w:rsid w:val="006C648D"/>
    <w:rsid w:val="006C69A3"/>
    <w:rsid w:val="00723DE5"/>
    <w:rsid w:val="007344C4"/>
    <w:rsid w:val="00736FEA"/>
    <w:rsid w:val="007459CB"/>
    <w:rsid w:val="007903BB"/>
    <w:rsid w:val="007A7E83"/>
    <w:rsid w:val="007B3F8B"/>
    <w:rsid w:val="007C0351"/>
    <w:rsid w:val="007C3F3D"/>
    <w:rsid w:val="007D3793"/>
    <w:rsid w:val="007E297C"/>
    <w:rsid w:val="007E4A4A"/>
    <w:rsid w:val="007F11A4"/>
    <w:rsid w:val="007F1B4B"/>
    <w:rsid w:val="00810F32"/>
    <w:rsid w:val="008133CF"/>
    <w:rsid w:val="00822FA3"/>
    <w:rsid w:val="00846A67"/>
    <w:rsid w:val="0085485B"/>
    <w:rsid w:val="008938FA"/>
    <w:rsid w:val="00895AAA"/>
    <w:rsid w:val="008A561D"/>
    <w:rsid w:val="008B1E95"/>
    <w:rsid w:val="008C139C"/>
    <w:rsid w:val="008C213B"/>
    <w:rsid w:val="008D00D4"/>
    <w:rsid w:val="008D1CE3"/>
    <w:rsid w:val="008F2F00"/>
    <w:rsid w:val="008F3ADD"/>
    <w:rsid w:val="009071DB"/>
    <w:rsid w:val="00943CA2"/>
    <w:rsid w:val="0095569D"/>
    <w:rsid w:val="00960CD3"/>
    <w:rsid w:val="009713B5"/>
    <w:rsid w:val="00973989"/>
    <w:rsid w:val="009761F9"/>
    <w:rsid w:val="00981C36"/>
    <w:rsid w:val="00993B3D"/>
    <w:rsid w:val="009A212C"/>
    <w:rsid w:val="009A3EDA"/>
    <w:rsid w:val="009C062E"/>
    <w:rsid w:val="009D567B"/>
    <w:rsid w:val="009E5516"/>
    <w:rsid w:val="009F3968"/>
    <w:rsid w:val="00A003DA"/>
    <w:rsid w:val="00A05B5A"/>
    <w:rsid w:val="00A10461"/>
    <w:rsid w:val="00A36609"/>
    <w:rsid w:val="00A442C9"/>
    <w:rsid w:val="00A52E19"/>
    <w:rsid w:val="00A55219"/>
    <w:rsid w:val="00A650EF"/>
    <w:rsid w:val="00A86386"/>
    <w:rsid w:val="00A92334"/>
    <w:rsid w:val="00A928D2"/>
    <w:rsid w:val="00A967E1"/>
    <w:rsid w:val="00A9697C"/>
    <w:rsid w:val="00AA0626"/>
    <w:rsid w:val="00AA0D38"/>
    <w:rsid w:val="00AA499A"/>
    <w:rsid w:val="00AC09C3"/>
    <w:rsid w:val="00AF7FA3"/>
    <w:rsid w:val="00B1462D"/>
    <w:rsid w:val="00B2700A"/>
    <w:rsid w:val="00B27A8F"/>
    <w:rsid w:val="00B4475B"/>
    <w:rsid w:val="00B52BF8"/>
    <w:rsid w:val="00B8155D"/>
    <w:rsid w:val="00B91BE4"/>
    <w:rsid w:val="00BA6E88"/>
    <w:rsid w:val="00BC5FD9"/>
    <w:rsid w:val="00BD21BB"/>
    <w:rsid w:val="00C01599"/>
    <w:rsid w:val="00C244C2"/>
    <w:rsid w:val="00C35570"/>
    <w:rsid w:val="00C36BE7"/>
    <w:rsid w:val="00C65282"/>
    <w:rsid w:val="00C70ECA"/>
    <w:rsid w:val="00C765DC"/>
    <w:rsid w:val="00C86205"/>
    <w:rsid w:val="00CE362F"/>
    <w:rsid w:val="00CF3552"/>
    <w:rsid w:val="00CF7082"/>
    <w:rsid w:val="00D12327"/>
    <w:rsid w:val="00D1634B"/>
    <w:rsid w:val="00D16660"/>
    <w:rsid w:val="00D23FE9"/>
    <w:rsid w:val="00D422AA"/>
    <w:rsid w:val="00D44D84"/>
    <w:rsid w:val="00D50C0A"/>
    <w:rsid w:val="00D55153"/>
    <w:rsid w:val="00D60ECD"/>
    <w:rsid w:val="00D83323"/>
    <w:rsid w:val="00D84457"/>
    <w:rsid w:val="00DA3035"/>
    <w:rsid w:val="00DB02F8"/>
    <w:rsid w:val="00DC3DAB"/>
    <w:rsid w:val="00DD4FD5"/>
    <w:rsid w:val="00DD7B10"/>
    <w:rsid w:val="00DE07A5"/>
    <w:rsid w:val="00DE20FF"/>
    <w:rsid w:val="00DE50F3"/>
    <w:rsid w:val="00DF27A8"/>
    <w:rsid w:val="00E0138E"/>
    <w:rsid w:val="00E02615"/>
    <w:rsid w:val="00E1049D"/>
    <w:rsid w:val="00E222EA"/>
    <w:rsid w:val="00E250D7"/>
    <w:rsid w:val="00E26102"/>
    <w:rsid w:val="00E35524"/>
    <w:rsid w:val="00E421D4"/>
    <w:rsid w:val="00E45832"/>
    <w:rsid w:val="00E45DFD"/>
    <w:rsid w:val="00E616B5"/>
    <w:rsid w:val="00E648CB"/>
    <w:rsid w:val="00E72554"/>
    <w:rsid w:val="00E82601"/>
    <w:rsid w:val="00E939A2"/>
    <w:rsid w:val="00EA05DF"/>
    <w:rsid w:val="00EA0DCD"/>
    <w:rsid w:val="00EA5CBD"/>
    <w:rsid w:val="00EB256C"/>
    <w:rsid w:val="00EC46F5"/>
    <w:rsid w:val="00ED0CCC"/>
    <w:rsid w:val="00EE0DE3"/>
    <w:rsid w:val="00EE152C"/>
    <w:rsid w:val="00EF195B"/>
    <w:rsid w:val="00EF7428"/>
    <w:rsid w:val="00F0108F"/>
    <w:rsid w:val="00F04C4B"/>
    <w:rsid w:val="00F13D20"/>
    <w:rsid w:val="00F41A33"/>
    <w:rsid w:val="00F73F1F"/>
    <w:rsid w:val="00F90054"/>
    <w:rsid w:val="00F917F4"/>
    <w:rsid w:val="00F94502"/>
    <w:rsid w:val="00FA3EBE"/>
    <w:rsid w:val="00FA617B"/>
    <w:rsid w:val="00FA7E77"/>
    <w:rsid w:val="00FB44AB"/>
    <w:rsid w:val="00FB7F7B"/>
    <w:rsid w:val="00FC03E5"/>
    <w:rsid w:val="00FF1633"/>
    <w:rsid w:val="00FF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F457"/>
  <w15:chartTrackingRefBased/>
  <w15:docId w15:val="{0C22FCA4-ADF7-4DC1-8028-6FC11D5F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D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4D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4D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4D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4D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4D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4D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4D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4D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D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4D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4D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4D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4D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4D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4D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4D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4D94"/>
    <w:rPr>
      <w:rFonts w:eastAsiaTheme="majorEastAsia" w:cstheme="majorBidi"/>
      <w:color w:val="272727" w:themeColor="text1" w:themeTint="D8"/>
    </w:rPr>
  </w:style>
  <w:style w:type="paragraph" w:styleId="Title">
    <w:name w:val="Title"/>
    <w:basedOn w:val="Normal"/>
    <w:next w:val="Normal"/>
    <w:link w:val="TitleChar"/>
    <w:uiPriority w:val="10"/>
    <w:qFormat/>
    <w:rsid w:val="004E4D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D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4D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4D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4D94"/>
    <w:pPr>
      <w:spacing w:before="160"/>
      <w:jc w:val="center"/>
    </w:pPr>
    <w:rPr>
      <w:i/>
      <w:iCs/>
      <w:color w:val="404040" w:themeColor="text1" w:themeTint="BF"/>
    </w:rPr>
  </w:style>
  <w:style w:type="character" w:customStyle="1" w:styleId="QuoteChar">
    <w:name w:val="Quote Char"/>
    <w:basedOn w:val="DefaultParagraphFont"/>
    <w:link w:val="Quote"/>
    <w:uiPriority w:val="29"/>
    <w:rsid w:val="004E4D94"/>
    <w:rPr>
      <w:i/>
      <w:iCs/>
      <w:color w:val="404040" w:themeColor="text1" w:themeTint="BF"/>
    </w:rPr>
  </w:style>
  <w:style w:type="paragraph" w:styleId="ListParagraph">
    <w:name w:val="List Paragraph"/>
    <w:basedOn w:val="Normal"/>
    <w:uiPriority w:val="34"/>
    <w:qFormat/>
    <w:rsid w:val="004E4D94"/>
    <w:pPr>
      <w:ind w:left="720"/>
      <w:contextualSpacing/>
    </w:pPr>
  </w:style>
  <w:style w:type="character" w:styleId="IntenseEmphasis">
    <w:name w:val="Intense Emphasis"/>
    <w:basedOn w:val="DefaultParagraphFont"/>
    <w:uiPriority w:val="21"/>
    <w:qFormat/>
    <w:rsid w:val="004E4D94"/>
    <w:rPr>
      <w:i/>
      <w:iCs/>
      <w:color w:val="0F4761" w:themeColor="accent1" w:themeShade="BF"/>
    </w:rPr>
  </w:style>
  <w:style w:type="paragraph" w:styleId="IntenseQuote">
    <w:name w:val="Intense Quote"/>
    <w:basedOn w:val="Normal"/>
    <w:next w:val="Normal"/>
    <w:link w:val="IntenseQuoteChar"/>
    <w:uiPriority w:val="30"/>
    <w:qFormat/>
    <w:rsid w:val="004E4D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4D94"/>
    <w:rPr>
      <w:i/>
      <w:iCs/>
      <w:color w:val="0F4761" w:themeColor="accent1" w:themeShade="BF"/>
    </w:rPr>
  </w:style>
  <w:style w:type="character" w:styleId="IntenseReference">
    <w:name w:val="Intense Reference"/>
    <w:basedOn w:val="DefaultParagraphFont"/>
    <w:uiPriority w:val="32"/>
    <w:qFormat/>
    <w:rsid w:val="004E4D94"/>
    <w:rPr>
      <w:b/>
      <w:bCs/>
      <w:smallCaps/>
      <w:color w:val="0F4761" w:themeColor="accent1" w:themeShade="BF"/>
      <w:spacing w:val="5"/>
    </w:rPr>
  </w:style>
  <w:style w:type="character" w:styleId="CommentReference">
    <w:name w:val="annotation reference"/>
    <w:basedOn w:val="DefaultParagraphFont"/>
    <w:uiPriority w:val="99"/>
    <w:semiHidden/>
    <w:unhideWhenUsed/>
    <w:rsid w:val="0063635D"/>
    <w:rPr>
      <w:sz w:val="16"/>
      <w:szCs w:val="16"/>
    </w:rPr>
  </w:style>
  <w:style w:type="paragraph" w:styleId="CommentText">
    <w:name w:val="annotation text"/>
    <w:basedOn w:val="Normal"/>
    <w:link w:val="CommentTextChar"/>
    <w:uiPriority w:val="99"/>
    <w:unhideWhenUsed/>
    <w:rsid w:val="0063635D"/>
    <w:pPr>
      <w:spacing w:line="240" w:lineRule="auto"/>
    </w:pPr>
    <w:rPr>
      <w:sz w:val="20"/>
      <w:szCs w:val="20"/>
    </w:rPr>
  </w:style>
  <w:style w:type="character" w:customStyle="1" w:styleId="CommentTextChar">
    <w:name w:val="Comment Text Char"/>
    <w:basedOn w:val="DefaultParagraphFont"/>
    <w:link w:val="CommentText"/>
    <w:uiPriority w:val="99"/>
    <w:rsid w:val="0063635D"/>
    <w:rPr>
      <w:sz w:val="20"/>
      <w:szCs w:val="20"/>
    </w:rPr>
  </w:style>
  <w:style w:type="paragraph" w:styleId="CommentSubject">
    <w:name w:val="annotation subject"/>
    <w:basedOn w:val="CommentText"/>
    <w:next w:val="CommentText"/>
    <w:link w:val="CommentSubjectChar"/>
    <w:uiPriority w:val="99"/>
    <w:semiHidden/>
    <w:unhideWhenUsed/>
    <w:rsid w:val="0063635D"/>
    <w:rPr>
      <w:b/>
      <w:bCs/>
    </w:rPr>
  </w:style>
  <w:style w:type="character" w:customStyle="1" w:styleId="CommentSubjectChar">
    <w:name w:val="Comment Subject Char"/>
    <w:basedOn w:val="CommentTextChar"/>
    <w:link w:val="CommentSubject"/>
    <w:uiPriority w:val="99"/>
    <w:semiHidden/>
    <w:rsid w:val="0063635D"/>
    <w:rPr>
      <w:b/>
      <w:bCs/>
      <w:sz w:val="20"/>
      <w:szCs w:val="20"/>
    </w:rPr>
  </w:style>
  <w:style w:type="paragraph" w:styleId="Revision">
    <w:name w:val="Revision"/>
    <w:hidden/>
    <w:uiPriority w:val="99"/>
    <w:semiHidden/>
    <w:rsid w:val="00636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335800">
      <w:bodyDiv w:val="1"/>
      <w:marLeft w:val="0"/>
      <w:marRight w:val="0"/>
      <w:marTop w:val="0"/>
      <w:marBottom w:val="0"/>
      <w:divBdr>
        <w:top w:val="none" w:sz="0" w:space="0" w:color="auto"/>
        <w:left w:val="none" w:sz="0" w:space="0" w:color="auto"/>
        <w:bottom w:val="none" w:sz="0" w:space="0" w:color="auto"/>
        <w:right w:val="none" w:sz="0" w:space="0" w:color="auto"/>
      </w:divBdr>
      <w:divsChild>
        <w:div w:id="1684163890">
          <w:marLeft w:val="0"/>
          <w:marRight w:val="0"/>
          <w:marTop w:val="0"/>
          <w:marBottom w:val="0"/>
          <w:divBdr>
            <w:top w:val="none" w:sz="0" w:space="0" w:color="auto"/>
            <w:left w:val="none" w:sz="0" w:space="0" w:color="auto"/>
            <w:bottom w:val="none" w:sz="0" w:space="0" w:color="auto"/>
            <w:right w:val="none" w:sz="0" w:space="0" w:color="auto"/>
          </w:divBdr>
        </w:div>
      </w:divsChild>
    </w:div>
    <w:div w:id="694814787">
      <w:bodyDiv w:val="1"/>
      <w:marLeft w:val="0"/>
      <w:marRight w:val="0"/>
      <w:marTop w:val="0"/>
      <w:marBottom w:val="0"/>
      <w:divBdr>
        <w:top w:val="none" w:sz="0" w:space="0" w:color="auto"/>
        <w:left w:val="none" w:sz="0" w:space="0" w:color="auto"/>
        <w:bottom w:val="none" w:sz="0" w:space="0" w:color="auto"/>
        <w:right w:val="none" w:sz="0" w:space="0" w:color="auto"/>
      </w:divBdr>
      <w:divsChild>
        <w:div w:id="117916307">
          <w:marLeft w:val="0"/>
          <w:marRight w:val="0"/>
          <w:marTop w:val="0"/>
          <w:marBottom w:val="0"/>
          <w:divBdr>
            <w:top w:val="none" w:sz="0" w:space="0" w:color="auto"/>
            <w:left w:val="none" w:sz="0" w:space="0" w:color="auto"/>
            <w:bottom w:val="none" w:sz="0" w:space="0" w:color="auto"/>
            <w:right w:val="none" w:sz="0" w:space="0" w:color="auto"/>
          </w:divBdr>
        </w:div>
      </w:divsChild>
    </w:div>
    <w:div w:id="14121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Sterre Vester</dc:creator>
  <cp:keywords/>
  <dc:description/>
  <cp:lastModifiedBy>Carey Doyle</cp:lastModifiedBy>
  <cp:revision>5</cp:revision>
  <dcterms:created xsi:type="dcterms:W3CDTF">2024-05-14T10:25:00Z</dcterms:created>
  <dcterms:modified xsi:type="dcterms:W3CDTF">2024-05-29T14:47:00Z</dcterms:modified>
</cp:coreProperties>
</file>